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4017A2C4" w14:textId="429FEAA9" w:rsidR="008C548C" w:rsidRPr="008C548C" w:rsidRDefault="008C548C" w:rsidP="00FB5485">
      <w:pPr>
        <w:jc w:val="center"/>
        <w:rPr>
          <w:rFonts w:ascii="Cambria" w:eastAsia="Times New Roman" w:hAnsi="Cambria" w:cs="Times New Roman"/>
          <w:b/>
          <w:sz w:val="20"/>
          <w:lang w:eastAsia="zh-CN"/>
        </w:rPr>
      </w:pPr>
      <w:r w:rsidRPr="008C548C">
        <w:rPr>
          <w:rFonts w:ascii="Cambria" w:eastAsia="Times New Roman" w:hAnsi="Cambria" w:cs="Times New Roman"/>
          <w:b/>
          <w:sz w:val="20"/>
          <w:lang w:eastAsia="zh-CN"/>
        </w:rPr>
        <w:t>Tehnici și</w:t>
      </w:r>
      <w:r w:rsidR="008F2028">
        <w:rPr>
          <w:rFonts w:ascii="Cambria" w:eastAsia="Times New Roman" w:hAnsi="Cambria" w:cs="Times New Roman"/>
          <w:b/>
          <w:sz w:val="20"/>
          <w:lang w:eastAsia="zh-CN"/>
        </w:rPr>
        <w:t xml:space="preserve"> procedee de laborator</w:t>
      </w:r>
      <w:r w:rsidRPr="008C548C">
        <w:rPr>
          <w:rFonts w:ascii="Cambria" w:eastAsia="Times New Roman" w:hAnsi="Cambria" w:cs="Times New Roman"/>
          <w:b/>
          <w:sz w:val="20"/>
          <w:lang w:eastAsia="zh-CN"/>
        </w:rPr>
        <w:t xml:space="preserve"> în chimia organică</w:t>
      </w:r>
    </w:p>
    <w:p w14:paraId="583483E1" w14:textId="23F9C56D"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8C548C" w:rsidRDefault="002315D2" w:rsidP="002315D2">
      <w:pPr>
        <w:rPr>
          <w:rFonts w:ascii="Cambria" w:hAnsi="Cambria"/>
          <w:sz w:val="20"/>
          <w:szCs w:val="20"/>
        </w:rPr>
      </w:pPr>
    </w:p>
    <w:p w14:paraId="299F0F41" w14:textId="77777777" w:rsidR="00886616" w:rsidRPr="008C548C" w:rsidRDefault="00886616" w:rsidP="003D7F8A">
      <w:pPr>
        <w:spacing w:after="0"/>
        <w:ind w:left="142" w:hanging="567"/>
        <w:rPr>
          <w:rFonts w:ascii="Cambria" w:hAnsi="Cambria"/>
          <w:b/>
          <w:sz w:val="20"/>
          <w:szCs w:val="20"/>
        </w:rPr>
      </w:pPr>
      <w:r w:rsidRPr="008C548C">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8C548C" w14:paraId="7300B76A" w14:textId="77777777" w:rsidTr="005445A2">
        <w:trPr>
          <w:trHeight w:val="284"/>
        </w:trPr>
        <w:tc>
          <w:tcPr>
            <w:tcW w:w="3403" w:type="dxa"/>
            <w:vAlign w:val="center"/>
          </w:tcPr>
          <w:p w14:paraId="561906B4"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Univeristatea Babeş-Bolyai, Cluj-Napoca</w:t>
            </w:r>
          </w:p>
        </w:tc>
      </w:tr>
      <w:tr w:rsidR="008C548C" w:rsidRPr="008C548C" w14:paraId="611C80E3" w14:textId="77777777" w:rsidTr="005445A2">
        <w:trPr>
          <w:trHeight w:val="284"/>
        </w:trPr>
        <w:tc>
          <w:tcPr>
            <w:tcW w:w="3403" w:type="dxa"/>
            <w:vAlign w:val="center"/>
          </w:tcPr>
          <w:p w14:paraId="7D8965B9" w14:textId="77777777" w:rsidR="00D51618" w:rsidRPr="008C548C"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 şi Inginerie Chimică</w:t>
            </w:r>
          </w:p>
        </w:tc>
      </w:tr>
      <w:tr w:rsidR="008C548C" w:rsidRPr="008C548C" w14:paraId="3159546E" w14:textId="77777777" w:rsidTr="005445A2">
        <w:trPr>
          <w:trHeight w:val="284"/>
        </w:trPr>
        <w:tc>
          <w:tcPr>
            <w:tcW w:w="3403" w:type="dxa"/>
            <w:vAlign w:val="center"/>
          </w:tcPr>
          <w:p w14:paraId="1D897981"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 şi Inginerie Chimică al Liniei Maghiare</w:t>
            </w:r>
          </w:p>
        </w:tc>
      </w:tr>
      <w:tr w:rsidR="008C548C" w:rsidRPr="008C548C" w14:paraId="26CE6A41" w14:textId="77777777" w:rsidTr="005445A2">
        <w:trPr>
          <w:trHeight w:val="284"/>
        </w:trPr>
        <w:tc>
          <w:tcPr>
            <w:tcW w:w="3403" w:type="dxa"/>
            <w:vAlign w:val="center"/>
          </w:tcPr>
          <w:p w14:paraId="4B08BCBA" w14:textId="77777777" w:rsidR="00D51618" w:rsidRPr="008C548C"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1.4.</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Domeniul de studii</w:t>
            </w:r>
          </w:p>
        </w:tc>
        <w:tc>
          <w:tcPr>
            <w:tcW w:w="7088" w:type="dxa"/>
            <w:vAlign w:val="center"/>
          </w:tcPr>
          <w:p w14:paraId="293D1153" w14:textId="04B89A6B" w:rsidR="00D51618" w:rsidRPr="00F47839" w:rsidRDefault="005445A2" w:rsidP="00F2039A">
            <w:pPr>
              <w:keepNext/>
              <w:suppressAutoHyphens/>
              <w:spacing w:after="0" w:line="240" w:lineRule="auto"/>
              <w:ind w:right="-625"/>
              <w:outlineLvl w:val="0"/>
              <w:rPr>
                <w:rFonts w:ascii="Cambria" w:eastAsia="Times New Roman" w:hAnsi="Cambria" w:cs="Times New Roman"/>
                <w:b/>
                <w:bCs/>
                <w:kern w:val="0"/>
                <w:sz w:val="20"/>
                <w:szCs w:val="22"/>
                <w:lang w:eastAsia="zh-CN"/>
              </w:rPr>
            </w:pPr>
            <w:r w:rsidRPr="00F47839">
              <w:rPr>
                <w:rFonts w:ascii="Cambria" w:eastAsia="Times New Roman" w:hAnsi="Cambria" w:cs="Times New Roman"/>
                <w:b/>
                <w:bCs/>
                <w:kern w:val="0"/>
                <w:sz w:val="20"/>
                <w:szCs w:val="22"/>
                <w:lang w:eastAsia="zh-CN"/>
              </w:rPr>
              <w:t xml:space="preserve">Chimie </w:t>
            </w:r>
          </w:p>
        </w:tc>
      </w:tr>
      <w:tr w:rsidR="008C548C" w:rsidRPr="008C548C" w14:paraId="2FD8BC18" w14:textId="77777777" w:rsidTr="005445A2">
        <w:trPr>
          <w:trHeight w:val="284"/>
        </w:trPr>
        <w:tc>
          <w:tcPr>
            <w:tcW w:w="3403" w:type="dxa"/>
            <w:vAlign w:val="center"/>
          </w:tcPr>
          <w:p w14:paraId="57CF15EE" w14:textId="77777777" w:rsidR="005445A2" w:rsidRPr="008C548C"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8C548C">
              <w:rPr>
                <w:rFonts w:ascii="Cambria" w:eastAsia="Times New Roman" w:hAnsi="Cambria" w:cs="Times New Roman"/>
                <w:kern w:val="0"/>
                <w:sz w:val="20"/>
                <w:szCs w:val="22"/>
                <w:lang w:eastAsia="zh-CN"/>
              </w:rPr>
              <w:t>1.5.</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Licență</w:t>
            </w:r>
          </w:p>
        </w:tc>
      </w:tr>
      <w:tr w:rsidR="008C548C" w:rsidRPr="008C548C" w14:paraId="34D96CCB" w14:textId="77777777" w:rsidTr="005445A2">
        <w:trPr>
          <w:trHeight w:val="284"/>
        </w:trPr>
        <w:tc>
          <w:tcPr>
            <w:tcW w:w="3403" w:type="dxa"/>
            <w:vAlign w:val="center"/>
          </w:tcPr>
          <w:p w14:paraId="28B4A156"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A5E8FC3" w:rsidR="005445A2" w:rsidRPr="00F47839" w:rsidRDefault="00F2039A" w:rsidP="00F2039A">
            <w:pPr>
              <w:keepNext/>
              <w:suppressAutoHyphens/>
              <w:spacing w:after="0" w:line="240" w:lineRule="auto"/>
              <w:ind w:right="-625"/>
              <w:outlineLvl w:val="0"/>
              <w:rPr>
                <w:rFonts w:ascii="Cambria" w:eastAsia="Times New Roman" w:hAnsi="Cambria" w:cs="Times New Roman"/>
                <w:b/>
                <w:bCs/>
                <w:kern w:val="0"/>
                <w:sz w:val="20"/>
                <w:szCs w:val="22"/>
                <w:lang w:eastAsia="zh-CN"/>
              </w:rPr>
            </w:pPr>
            <w:r w:rsidRPr="00F47839">
              <w:rPr>
                <w:rFonts w:ascii="Cambria" w:eastAsia="Times New Roman" w:hAnsi="Cambria" w:cs="Times New Roman"/>
                <w:b/>
                <w:bCs/>
                <w:kern w:val="0"/>
                <w:sz w:val="20"/>
                <w:szCs w:val="22"/>
                <w:lang w:eastAsia="zh-CN"/>
              </w:rPr>
              <w:t>Chimie</w:t>
            </w:r>
            <w:r w:rsidR="00F47839" w:rsidRPr="00F47839">
              <w:rPr>
                <w:rFonts w:ascii="Cambria" w:eastAsia="Times New Roman" w:hAnsi="Cambria" w:cs="Times New Roman"/>
                <w:b/>
                <w:bCs/>
                <w:kern w:val="0"/>
                <w:sz w:val="20"/>
                <w:szCs w:val="22"/>
                <w:lang w:eastAsia="zh-CN"/>
              </w:rPr>
              <w:t>/</w:t>
            </w:r>
            <w:r w:rsidRPr="00F47839">
              <w:rPr>
                <w:rFonts w:ascii="Cambria" w:eastAsia="Times New Roman" w:hAnsi="Cambria" w:cs="Times New Roman"/>
                <w:b/>
                <w:bCs/>
                <w:kern w:val="0"/>
                <w:sz w:val="20"/>
                <w:szCs w:val="22"/>
                <w:lang w:eastAsia="zh-CN"/>
              </w:rPr>
              <w:t xml:space="preserve"> licențiat în chimie </w:t>
            </w:r>
          </w:p>
        </w:tc>
      </w:tr>
      <w:tr w:rsidR="008C548C" w:rsidRPr="008C548C" w14:paraId="510975E1" w14:textId="77777777" w:rsidTr="005445A2">
        <w:trPr>
          <w:trHeight w:val="284"/>
        </w:trPr>
        <w:tc>
          <w:tcPr>
            <w:tcW w:w="3403" w:type="dxa"/>
            <w:vAlign w:val="center"/>
          </w:tcPr>
          <w:p w14:paraId="142F7D51"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8C548C"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Cu frecvență</w:t>
            </w:r>
          </w:p>
        </w:tc>
      </w:tr>
    </w:tbl>
    <w:p w14:paraId="72FC17F8" w14:textId="77777777" w:rsidR="00FC204E" w:rsidRPr="008C548C" w:rsidRDefault="00FC204E" w:rsidP="00886616">
      <w:pPr>
        <w:spacing w:after="0"/>
        <w:rPr>
          <w:rFonts w:ascii="Cambria" w:hAnsi="Cambria"/>
          <w:b/>
          <w:sz w:val="20"/>
          <w:szCs w:val="20"/>
        </w:rPr>
      </w:pPr>
    </w:p>
    <w:p w14:paraId="4C308020" w14:textId="77777777" w:rsidR="00366881" w:rsidRPr="008C548C" w:rsidRDefault="00366881" w:rsidP="00366881">
      <w:pPr>
        <w:spacing w:after="0"/>
        <w:ind w:left="142" w:hanging="567"/>
        <w:rPr>
          <w:rFonts w:ascii="Cambria" w:hAnsi="Cambria"/>
          <w:b/>
          <w:sz w:val="20"/>
          <w:szCs w:val="20"/>
        </w:rPr>
      </w:pPr>
      <w:r w:rsidRPr="008C548C">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8C548C" w:rsidRPr="008C548C" w14:paraId="5411A657" w14:textId="77777777" w:rsidTr="00D55253">
        <w:trPr>
          <w:trHeight w:val="284"/>
        </w:trPr>
        <w:tc>
          <w:tcPr>
            <w:tcW w:w="2577" w:type="dxa"/>
            <w:vAlign w:val="center"/>
          </w:tcPr>
          <w:p w14:paraId="7BB02F5A" w14:textId="77777777" w:rsidR="008F5E28" w:rsidRPr="008C548C" w:rsidRDefault="008F5E28"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2.1. Denumirea disciplinei</w:t>
            </w:r>
          </w:p>
        </w:tc>
        <w:tc>
          <w:tcPr>
            <w:tcW w:w="4961" w:type="dxa"/>
            <w:gridSpan w:val="4"/>
            <w:vAlign w:val="center"/>
          </w:tcPr>
          <w:p w14:paraId="311586D5" w14:textId="2318D5CD" w:rsidR="008F5E28" w:rsidRPr="008C548C" w:rsidRDefault="008F2028" w:rsidP="00C60F8E">
            <w:pPr>
              <w:suppressAutoHyphens/>
              <w:spacing w:after="0" w:line="240" w:lineRule="auto"/>
              <w:rPr>
                <w:rFonts w:ascii="Cambria" w:eastAsia="Times New Roman" w:hAnsi="Cambria" w:cs="Times New Roman"/>
                <w:b/>
                <w:sz w:val="20"/>
                <w:lang w:eastAsia="zh-CN"/>
              </w:rPr>
            </w:pPr>
            <w:r w:rsidRPr="008F2028">
              <w:rPr>
                <w:rFonts w:ascii="Cambria" w:eastAsia="Times New Roman" w:hAnsi="Cambria" w:cs="Times New Roman"/>
                <w:b/>
                <w:sz w:val="20"/>
                <w:lang w:eastAsia="zh-CN"/>
              </w:rPr>
              <w:t>Tehnici și procedee de laborator în chimia organică</w:t>
            </w:r>
            <w:bookmarkStart w:id="0" w:name="_GoBack"/>
            <w:bookmarkEnd w:id="0"/>
          </w:p>
        </w:tc>
        <w:tc>
          <w:tcPr>
            <w:tcW w:w="1701" w:type="dxa"/>
            <w:gridSpan w:val="2"/>
            <w:vAlign w:val="center"/>
          </w:tcPr>
          <w:p w14:paraId="21E26C07" w14:textId="77777777" w:rsidR="008F5E28" w:rsidRPr="008C548C" w:rsidRDefault="008F5E28"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Codul disciplinei</w:t>
            </w:r>
          </w:p>
        </w:tc>
        <w:tc>
          <w:tcPr>
            <w:tcW w:w="1276" w:type="dxa"/>
            <w:vAlign w:val="center"/>
          </w:tcPr>
          <w:p w14:paraId="0657096F" w14:textId="688B4A14" w:rsidR="008F5E28" w:rsidRPr="008C548C" w:rsidRDefault="005F7605" w:rsidP="00C60F8E">
            <w:pPr>
              <w:suppressAutoHyphens/>
              <w:spacing w:after="0" w:line="240" w:lineRule="auto"/>
              <w:rPr>
                <w:rFonts w:ascii="Cambria" w:eastAsia="Times New Roman" w:hAnsi="Cambria" w:cs="Times New Roman"/>
                <w:b/>
                <w:sz w:val="20"/>
                <w:lang w:eastAsia="zh-CN"/>
              </w:rPr>
            </w:pPr>
            <w:r w:rsidRPr="008C548C">
              <w:rPr>
                <w:rFonts w:ascii="Cambria" w:eastAsia="Times New Roman" w:hAnsi="Cambria" w:cs="Times New Roman"/>
                <w:b/>
                <w:sz w:val="20"/>
                <w:lang w:eastAsia="zh-CN"/>
              </w:rPr>
              <w:t>CLM10</w:t>
            </w:r>
            <w:r w:rsidR="00F47839">
              <w:rPr>
                <w:rFonts w:ascii="Cambria" w:eastAsia="Times New Roman" w:hAnsi="Cambria" w:cs="Times New Roman"/>
                <w:b/>
                <w:sz w:val="20"/>
                <w:lang w:eastAsia="zh-CN"/>
              </w:rPr>
              <w:t>20</w:t>
            </w:r>
          </w:p>
        </w:tc>
      </w:tr>
      <w:tr w:rsidR="008C548C" w:rsidRPr="008C548C" w14:paraId="6A54A8D4" w14:textId="77777777" w:rsidTr="00395D15">
        <w:trPr>
          <w:trHeight w:val="284"/>
        </w:trPr>
        <w:tc>
          <w:tcPr>
            <w:tcW w:w="3427" w:type="dxa"/>
            <w:gridSpan w:val="2"/>
            <w:vAlign w:val="center"/>
          </w:tcPr>
          <w:p w14:paraId="4427283A" w14:textId="77777777" w:rsidR="008F5E28" w:rsidRPr="008C548C" w:rsidRDefault="008F5E28" w:rsidP="00C60F8E">
            <w:pPr>
              <w:suppressAutoHyphens/>
              <w:spacing w:after="0" w:line="240" w:lineRule="auto"/>
              <w:ind w:left="34"/>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556EEE2A" w:rsidR="008F5E28" w:rsidRPr="008C548C" w:rsidRDefault="006A3B24"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Conf.Dr. Katona Gabriel</w:t>
            </w:r>
          </w:p>
        </w:tc>
      </w:tr>
      <w:tr w:rsidR="008C548C" w:rsidRPr="008C548C" w14:paraId="024E4E0E" w14:textId="77777777" w:rsidTr="00395D15">
        <w:trPr>
          <w:trHeight w:val="284"/>
        </w:trPr>
        <w:tc>
          <w:tcPr>
            <w:tcW w:w="3427" w:type="dxa"/>
            <w:gridSpan w:val="2"/>
            <w:tcBorders>
              <w:bottom w:val="single" w:sz="4" w:space="0" w:color="auto"/>
            </w:tcBorders>
            <w:vAlign w:val="center"/>
          </w:tcPr>
          <w:p w14:paraId="4CDDB9E3" w14:textId="2CB5DF5C" w:rsidR="00BD3CB2" w:rsidRPr="008C548C" w:rsidRDefault="008F5E28" w:rsidP="00BD3CB2">
            <w:pPr>
              <w:suppressAutoHyphens/>
              <w:spacing w:after="0" w:line="240" w:lineRule="auto"/>
              <w:ind w:left="34"/>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2.3. Titularul </w:t>
            </w:r>
            <w:r w:rsidR="00273287" w:rsidRPr="008C548C">
              <w:rPr>
                <w:rFonts w:ascii="Cambria" w:eastAsia="Times New Roman" w:hAnsi="Cambria" w:cs="Times New Roman"/>
                <w:sz w:val="20"/>
                <w:lang w:eastAsia="zh-CN"/>
              </w:rPr>
              <w:t>activităților</w:t>
            </w:r>
            <w:r w:rsidRPr="008C548C">
              <w:rPr>
                <w:rFonts w:ascii="Cambria" w:eastAsia="Times New Roman" w:hAnsi="Cambria" w:cs="Times New Roman"/>
                <w:sz w:val="20"/>
                <w:lang w:eastAsia="zh-CN"/>
              </w:rPr>
              <w:t xml:space="preserve"> de </w:t>
            </w:r>
            <w:r w:rsidR="006A3B24" w:rsidRPr="008C548C">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5FF85FD9" w:rsidR="008F5E28" w:rsidRPr="008C548C" w:rsidRDefault="008C548C" w:rsidP="00C60F8E">
            <w:pPr>
              <w:suppressAutoHyphens/>
              <w:spacing w:after="0" w:line="240" w:lineRule="auto"/>
              <w:rPr>
                <w:rFonts w:ascii="Cambria" w:eastAsia="Times New Roman" w:hAnsi="Cambria" w:cs="Times New Roman"/>
                <w:sz w:val="20"/>
                <w:lang w:val="hu-HU" w:eastAsia="zh-CN"/>
              </w:rPr>
            </w:pPr>
            <w:r w:rsidRPr="008C548C">
              <w:rPr>
                <w:rFonts w:ascii="Cambria" w:eastAsia="Times New Roman" w:hAnsi="Cambria" w:cs="Times New Roman"/>
                <w:sz w:val="20"/>
                <w:lang w:eastAsia="zh-CN"/>
              </w:rPr>
              <w:t>Conf.Dr. Katona Gabriel</w:t>
            </w:r>
          </w:p>
        </w:tc>
      </w:tr>
      <w:tr w:rsidR="008C548C" w:rsidRPr="008C548C"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8C548C" w:rsidRDefault="00D55253" w:rsidP="00D55253">
            <w:pPr>
              <w:suppressAutoHyphens/>
              <w:spacing w:after="0" w:line="240" w:lineRule="auto"/>
              <w:ind w:left="34"/>
              <w:rPr>
                <w:rFonts w:ascii="Cambria" w:eastAsia="Times New Roman" w:hAnsi="Cambria" w:cs="Times New Roman"/>
                <w:sz w:val="20"/>
                <w:lang w:eastAsia="zh-CN"/>
              </w:rPr>
            </w:pPr>
            <w:r w:rsidRPr="008C548C">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6881A2BF" w:rsidR="00D55253" w:rsidRPr="00B900FF" w:rsidRDefault="006A3B24" w:rsidP="00D55253">
            <w:pPr>
              <w:suppressAutoHyphens/>
              <w:spacing w:after="0" w:line="240" w:lineRule="auto"/>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8C548C" w:rsidRDefault="00D55253" w:rsidP="00D55253">
            <w:pPr>
              <w:suppressAutoHyphens/>
              <w:spacing w:after="0" w:line="240" w:lineRule="auto"/>
              <w:ind w:right="-203"/>
              <w:rPr>
                <w:rFonts w:ascii="Cambria" w:eastAsia="Times New Roman" w:hAnsi="Cambria" w:cs="Times New Roman"/>
                <w:sz w:val="20"/>
                <w:lang w:eastAsia="zh-CN"/>
              </w:rPr>
            </w:pPr>
            <w:r w:rsidRPr="008C548C">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7529216" w:rsidR="00D55253" w:rsidRPr="00B900FF" w:rsidRDefault="00B900FF" w:rsidP="00D55253">
            <w:pPr>
              <w:suppressAutoHyphens/>
              <w:spacing w:after="0" w:line="240" w:lineRule="auto"/>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8C548C" w:rsidRDefault="00D55253" w:rsidP="00D55253">
            <w:pPr>
              <w:suppressAutoHyphens/>
              <w:spacing w:after="0" w:line="240" w:lineRule="auto"/>
              <w:ind w:right="-288"/>
              <w:rPr>
                <w:rFonts w:ascii="Cambria" w:eastAsia="Times New Roman" w:hAnsi="Cambria" w:cs="Times New Roman"/>
                <w:sz w:val="20"/>
                <w:lang w:eastAsia="zh-CN"/>
              </w:rPr>
            </w:pPr>
            <w:r w:rsidRPr="008C548C">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2B06F05E" w:rsidR="00D55253" w:rsidRPr="008C548C" w:rsidRDefault="006A3B24" w:rsidP="00D55253">
                <w:pPr>
                  <w:suppressAutoHyphens/>
                  <w:spacing w:after="0" w:line="240" w:lineRule="auto"/>
                  <w:rPr>
                    <w:rFonts w:ascii="Cambria" w:eastAsia="Times New Roman" w:hAnsi="Cambria" w:cs="Times New Roman"/>
                    <w:sz w:val="18"/>
                    <w:lang w:eastAsia="zh-CN"/>
                  </w:rPr>
                </w:pPr>
                <w:r w:rsidRPr="008C548C">
                  <w:rPr>
                    <w:rFonts w:ascii="Cambria" w:eastAsia="Times New Roman" w:hAnsi="Cambria" w:cs="Times New Roman"/>
                    <w:sz w:val="20"/>
                    <w:lang w:eastAsia="zh-CN"/>
                  </w:rPr>
                  <w:t>Colocviu</w:t>
                </w:r>
              </w:p>
            </w:sdtContent>
          </w:sdt>
        </w:tc>
      </w:tr>
      <w:tr w:rsidR="008C548C" w:rsidRPr="008C548C"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8C548C" w:rsidRDefault="00D55253"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8C548C" w:rsidRDefault="00395D15"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8C548C" w:rsidRDefault="00D55253"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65EDBA12" w:rsidR="00D55253" w:rsidRPr="008C548C" w:rsidRDefault="006A3B24"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szCs w:val="28"/>
                    <w:lang w:eastAsia="zh-CN"/>
                  </w:rPr>
                  <w:t>Disciplină de specializare (DS)</w:t>
                </w:r>
              </w:p>
            </w:sdtContent>
          </w:sdt>
        </w:tc>
      </w:tr>
    </w:tbl>
    <w:p w14:paraId="3178B866" w14:textId="77777777" w:rsidR="00586682" w:rsidRPr="008C548C" w:rsidRDefault="00586682" w:rsidP="00E463DB">
      <w:pPr>
        <w:suppressAutoHyphens/>
        <w:spacing w:after="0"/>
        <w:ind w:right="-765" w:firstLine="720"/>
        <w:rPr>
          <w:rFonts w:ascii="Cambria" w:hAnsi="Cambria"/>
          <w:sz w:val="20"/>
          <w:szCs w:val="20"/>
        </w:rPr>
      </w:pPr>
    </w:p>
    <w:p w14:paraId="7F46F14D" w14:textId="77777777" w:rsidR="00586682" w:rsidRPr="008C548C" w:rsidRDefault="00586682" w:rsidP="00586682">
      <w:pPr>
        <w:suppressAutoHyphens/>
        <w:spacing w:after="0" w:line="240" w:lineRule="auto"/>
        <w:ind w:right="-766" w:hanging="426"/>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3. Timpul total estimat </w:t>
      </w:r>
      <w:r w:rsidRPr="008C548C">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8C548C" w14:paraId="5AA57CD8" w14:textId="77777777" w:rsidTr="00820A4F">
        <w:trPr>
          <w:trHeight w:val="284"/>
        </w:trPr>
        <w:tc>
          <w:tcPr>
            <w:tcW w:w="3539" w:type="dxa"/>
            <w:tcBorders>
              <w:bottom w:val="single" w:sz="4" w:space="0" w:color="auto"/>
            </w:tcBorders>
            <w:vAlign w:val="center"/>
          </w:tcPr>
          <w:p w14:paraId="5FA4056A" w14:textId="77777777" w:rsidR="002D19B2" w:rsidRPr="008C548C" w:rsidRDefault="002D19B2"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62C34635" w:rsidR="002D19B2" w:rsidRPr="00B900FF" w:rsidRDefault="00B900FF" w:rsidP="00C60F8E">
            <w:pPr>
              <w:suppressAutoHyphens/>
              <w:spacing w:after="0" w:line="240" w:lineRule="auto"/>
              <w:jc w:val="center"/>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3</w:t>
            </w:r>
          </w:p>
        </w:tc>
        <w:tc>
          <w:tcPr>
            <w:tcW w:w="1842" w:type="dxa"/>
            <w:tcBorders>
              <w:bottom w:val="single" w:sz="4" w:space="0" w:color="auto"/>
            </w:tcBorders>
            <w:vAlign w:val="center"/>
          </w:tcPr>
          <w:p w14:paraId="272FAFDD"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10D26646" w:rsidR="002D19B2" w:rsidRPr="008C548C" w:rsidRDefault="006A3B24" w:rsidP="00C60F8E">
            <w:pPr>
              <w:suppressAutoHyphens/>
              <w:spacing w:after="0" w:line="240" w:lineRule="auto"/>
              <w:jc w:val="center"/>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c>
          <w:tcPr>
            <w:tcW w:w="2977" w:type="dxa"/>
            <w:tcBorders>
              <w:bottom w:val="single" w:sz="4" w:space="0" w:color="auto"/>
            </w:tcBorders>
            <w:vAlign w:val="center"/>
          </w:tcPr>
          <w:p w14:paraId="526F9364"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394F0E3E" w:rsidR="002D19B2" w:rsidRPr="00B900FF" w:rsidRDefault="00B900FF" w:rsidP="00C60F8E">
            <w:pPr>
              <w:suppressAutoHyphens/>
              <w:spacing w:after="0" w:line="240" w:lineRule="auto"/>
              <w:jc w:val="center"/>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3</w:t>
            </w:r>
          </w:p>
        </w:tc>
      </w:tr>
      <w:tr w:rsidR="008C548C" w:rsidRPr="008C548C" w14:paraId="03839E59" w14:textId="77777777" w:rsidTr="00820A4F">
        <w:trPr>
          <w:trHeight w:val="284"/>
        </w:trPr>
        <w:tc>
          <w:tcPr>
            <w:tcW w:w="3539" w:type="dxa"/>
            <w:vAlign w:val="center"/>
          </w:tcPr>
          <w:p w14:paraId="19B360A2" w14:textId="77777777" w:rsidR="004E578B" w:rsidRPr="008C548C" w:rsidRDefault="004E578B"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3.4. Total ore din planul de învățământ</w:t>
            </w:r>
          </w:p>
        </w:tc>
        <w:tc>
          <w:tcPr>
            <w:tcW w:w="851" w:type="dxa"/>
            <w:vAlign w:val="center"/>
          </w:tcPr>
          <w:p w14:paraId="118EEB7D" w14:textId="1E1DC061" w:rsidR="004E578B" w:rsidRPr="00B900FF" w:rsidRDefault="00B900FF" w:rsidP="00C60F8E">
            <w:pPr>
              <w:suppressAutoHyphens/>
              <w:spacing w:after="0" w:line="240" w:lineRule="auto"/>
              <w:jc w:val="center"/>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42</w:t>
            </w:r>
          </w:p>
        </w:tc>
        <w:tc>
          <w:tcPr>
            <w:tcW w:w="1842" w:type="dxa"/>
            <w:vAlign w:val="center"/>
          </w:tcPr>
          <w:p w14:paraId="32ECDC93" w14:textId="77777777" w:rsidR="004E578B" w:rsidRPr="008C548C" w:rsidRDefault="004E578B" w:rsidP="001A4A04">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din care: 3.5. curs </w:t>
            </w:r>
          </w:p>
        </w:tc>
        <w:tc>
          <w:tcPr>
            <w:tcW w:w="709" w:type="dxa"/>
            <w:gridSpan w:val="2"/>
            <w:vAlign w:val="center"/>
          </w:tcPr>
          <w:p w14:paraId="43D6B5CA" w14:textId="606CE746" w:rsidR="004E578B" w:rsidRPr="008C548C" w:rsidRDefault="006A3B24" w:rsidP="008C548C">
            <w:pPr>
              <w:suppressAutoHyphens/>
              <w:spacing w:after="0" w:line="240" w:lineRule="auto"/>
              <w:jc w:val="center"/>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c>
          <w:tcPr>
            <w:tcW w:w="2977" w:type="dxa"/>
            <w:vAlign w:val="center"/>
          </w:tcPr>
          <w:p w14:paraId="1F08DDAD" w14:textId="77777777" w:rsidR="004E578B" w:rsidRPr="008C548C" w:rsidRDefault="004E578B" w:rsidP="00453436">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3.6 seminar/laborator</w:t>
            </w:r>
          </w:p>
        </w:tc>
        <w:tc>
          <w:tcPr>
            <w:tcW w:w="567" w:type="dxa"/>
            <w:vAlign w:val="center"/>
          </w:tcPr>
          <w:p w14:paraId="322D00C7" w14:textId="1850D5C3" w:rsidR="004E578B" w:rsidRPr="00B900FF" w:rsidRDefault="00B900FF" w:rsidP="00C60F8E">
            <w:pPr>
              <w:keepNext/>
              <w:suppressAutoHyphens/>
              <w:spacing w:after="0" w:line="240" w:lineRule="auto"/>
              <w:jc w:val="center"/>
              <w:outlineLvl w:val="1"/>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42</w:t>
            </w:r>
          </w:p>
        </w:tc>
      </w:tr>
      <w:tr w:rsidR="008C548C" w:rsidRPr="008C548C" w14:paraId="5F668307" w14:textId="77777777" w:rsidTr="00820A4F">
        <w:trPr>
          <w:trHeight w:val="284"/>
        </w:trPr>
        <w:tc>
          <w:tcPr>
            <w:tcW w:w="9918" w:type="dxa"/>
            <w:gridSpan w:val="6"/>
            <w:vAlign w:val="center"/>
          </w:tcPr>
          <w:p w14:paraId="6B5E7DD1"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8C548C"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ore</w:t>
            </w:r>
          </w:p>
        </w:tc>
      </w:tr>
      <w:tr w:rsidR="008C548C" w:rsidRPr="008C548C" w14:paraId="1196AB6D" w14:textId="77777777" w:rsidTr="00820A4F">
        <w:trPr>
          <w:trHeight w:val="284"/>
        </w:trPr>
        <w:tc>
          <w:tcPr>
            <w:tcW w:w="9918" w:type="dxa"/>
            <w:gridSpan w:val="6"/>
            <w:vAlign w:val="center"/>
          </w:tcPr>
          <w:p w14:paraId="7ABD986E" w14:textId="77777777" w:rsidR="00117B5A" w:rsidRPr="008C548C" w:rsidRDefault="00117B5A" w:rsidP="00C60F8E">
            <w:pPr>
              <w:suppressAutoHyphens/>
              <w:spacing w:after="0" w:line="240" w:lineRule="auto"/>
              <w:rPr>
                <w:rFonts w:ascii="Cambria" w:eastAsia="Times New Roman" w:hAnsi="Cambria" w:cs="Times New Roman"/>
                <w:b/>
                <w:sz w:val="20"/>
                <w:lang w:val="fr-FR" w:eastAsia="zh-CN"/>
              </w:rPr>
            </w:pPr>
            <w:r w:rsidRPr="008C548C">
              <w:rPr>
                <w:rFonts w:ascii="Cambria" w:eastAsia="Times New Roman" w:hAnsi="Cambria" w:cs="Times New Roman"/>
                <w:sz w:val="20"/>
                <w:lang w:val="fr-FR" w:eastAsia="zh-CN"/>
              </w:rPr>
              <w:t>Studiul după manual, suport de curs, bibliografie și notițe (AI)</w:t>
            </w:r>
          </w:p>
        </w:tc>
        <w:tc>
          <w:tcPr>
            <w:tcW w:w="567" w:type="dxa"/>
            <w:vAlign w:val="center"/>
          </w:tcPr>
          <w:p w14:paraId="568D9B96" w14:textId="10390880"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8C548C" w:rsidRPr="008C548C" w14:paraId="5CF9AA28" w14:textId="77777777" w:rsidTr="00820A4F">
        <w:trPr>
          <w:trHeight w:val="284"/>
        </w:trPr>
        <w:tc>
          <w:tcPr>
            <w:tcW w:w="9918" w:type="dxa"/>
            <w:gridSpan w:val="6"/>
            <w:vAlign w:val="center"/>
          </w:tcPr>
          <w:p w14:paraId="5C3B3795"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0074D227"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8C548C" w:rsidRPr="008C548C" w14:paraId="4C281C61" w14:textId="77777777" w:rsidTr="00820A4F">
        <w:trPr>
          <w:trHeight w:val="284"/>
        </w:trPr>
        <w:tc>
          <w:tcPr>
            <w:tcW w:w="9918" w:type="dxa"/>
            <w:gridSpan w:val="6"/>
            <w:vAlign w:val="center"/>
          </w:tcPr>
          <w:p w14:paraId="7101B5F1" w14:textId="77777777" w:rsidR="00117B5A" w:rsidRPr="008C548C" w:rsidRDefault="00117B5A" w:rsidP="00E30BC2">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7977F5EC"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8C548C" w:rsidRPr="008C548C" w14:paraId="4E6070EE" w14:textId="77777777" w:rsidTr="00820A4F">
        <w:trPr>
          <w:trHeight w:val="284"/>
        </w:trPr>
        <w:tc>
          <w:tcPr>
            <w:tcW w:w="9918" w:type="dxa"/>
            <w:gridSpan w:val="6"/>
            <w:vAlign w:val="center"/>
          </w:tcPr>
          <w:p w14:paraId="39D581D1"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8C548C">
              <w:rPr>
                <w:rFonts w:ascii="Cambria" w:eastAsia="Times New Roman" w:hAnsi="Cambria" w:cs="Times New Roman"/>
                <w:sz w:val="20"/>
                <w:lang w:eastAsia="zh-CN"/>
              </w:rPr>
              <w:t>Tutoriat (consiliere profesională)</w:t>
            </w:r>
          </w:p>
        </w:tc>
        <w:tc>
          <w:tcPr>
            <w:tcW w:w="567" w:type="dxa"/>
            <w:vAlign w:val="center"/>
          </w:tcPr>
          <w:p w14:paraId="4EE1FAD4" w14:textId="63C1FD7C"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8C548C" w:rsidRPr="008C548C" w14:paraId="0207D816" w14:textId="77777777" w:rsidTr="00820A4F">
        <w:trPr>
          <w:trHeight w:val="284"/>
        </w:trPr>
        <w:tc>
          <w:tcPr>
            <w:tcW w:w="9918" w:type="dxa"/>
            <w:gridSpan w:val="6"/>
            <w:vAlign w:val="center"/>
          </w:tcPr>
          <w:p w14:paraId="64D93319"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Examinări</w:t>
            </w:r>
            <w:r w:rsidR="002B3B45" w:rsidRPr="008C548C">
              <w:rPr>
                <w:rFonts w:ascii="Cambria" w:eastAsia="Times New Roman" w:hAnsi="Cambria" w:cs="Times New Roman"/>
                <w:sz w:val="20"/>
                <w:lang w:eastAsia="zh-CN"/>
              </w:rPr>
              <w:t xml:space="preserve"> </w:t>
            </w:r>
          </w:p>
        </w:tc>
        <w:tc>
          <w:tcPr>
            <w:tcW w:w="567" w:type="dxa"/>
            <w:vAlign w:val="center"/>
          </w:tcPr>
          <w:p w14:paraId="7B8A41B6" w14:textId="6E2BCF74"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8C548C" w:rsidRPr="008C548C" w14:paraId="3E123EAD" w14:textId="77777777" w:rsidTr="00820A4F">
        <w:trPr>
          <w:trHeight w:val="284"/>
        </w:trPr>
        <w:tc>
          <w:tcPr>
            <w:tcW w:w="9918" w:type="dxa"/>
            <w:gridSpan w:val="6"/>
            <w:vAlign w:val="center"/>
          </w:tcPr>
          <w:p w14:paraId="01F965F0"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Alte activităţi [de ex.: comunicare bidirecțională cu titularul de disciplină / tutorele]</w:t>
            </w:r>
          </w:p>
        </w:tc>
        <w:tc>
          <w:tcPr>
            <w:tcW w:w="567" w:type="dxa"/>
            <w:vAlign w:val="center"/>
          </w:tcPr>
          <w:p w14:paraId="57C86687" w14:textId="71784B1F" w:rsidR="00117B5A" w:rsidRPr="008C548C" w:rsidRDefault="008C548C" w:rsidP="00A713B0">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8C548C" w:rsidRPr="008C548C" w14:paraId="5AC4BC5F" w14:textId="77777777" w:rsidTr="00820A4F">
        <w:trPr>
          <w:trHeight w:val="284"/>
        </w:trPr>
        <w:tc>
          <w:tcPr>
            <w:tcW w:w="6516" w:type="dxa"/>
            <w:gridSpan w:val="4"/>
            <w:vAlign w:val="center"/>
          </w:tcPr>
          <w:p w14:paraId="5CFB4BC9"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38E1C41D" w:rsidR="00117B5A" w:rsidRPr="008C548C" w:rsidRDefault="00B900FF"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8</w:t>
            </w:r>
          </w:p>
        </w:tc>
      </w:tr>
      <w:tr w:rsidR="008C548C" w:rsidRPr="008C548C" w14:paraId="69281110" w14:textId="77777777" w:rsidTr="00820A4F">
        <w:trPr>
          <w:trHeight w:val="284"/>
        </w:trPr>
        <w:tc>
          <w:tcPr>
            <w:tcW w:w="6516" w:type="dxa"/>
            <w:gridSpan w:val="4"/>
            <w:vAlign w:val="center"/>
          </w:tcPr>
          <w:p w14:paraId="487B789B"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515D05B6" w:rsidR="004D2236" w:rsidRPr="008C548C" w:rsidRDefault="00B900FF"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50</w:t>
            </w:r>
          </w:p>
        </w:tc>
      </w:tr>
      <w:tr w:rsidR="008C548C" w:rsidRPr="008C548C" w14:paraId="459FB98A" w14:textId="77777777" w:rsidTr="00820A4F">
        <w:trPr>
          <w:trHeight w:val="284"/>
        </w:trPr>
        <w:tc>
          <w:tcPr>
            <w:tcW w:w="6516" w:type="dxa"/>
            <w:gridSpan w:val="4"/>
            <w:vAlign w:val="center"/>
          </w:tcPr>
          <w:p w14:paraId="41238394"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w:t>
            </w:r>
            <w:r w:rsidR="005B66A9" w:rsidRPr="008C548C">
              <w:rPr>
                <w:rFonts w:ascii="Cambria" w:eastAsia="Times New Roman" w:hAnsi="Cambria" w:cs="Times New Roman"/>
                <w:b/>
                <w:sz w:val="20"/>
                <w:lang w:eastAsia="zh-CN"/>
              </w:rPr>
              <w:t>9</w:t>
            </w:r>
            <w:r w:rsidRPr="008C548C">
              <w:rPr>
                <w:rFonts w:ascii="Cambria" w:eastAsia="Times New Roman" w:hAnsi="Cambria" w:cs="Times New Roman"/>
                <w:b/>
                <w:sz w:val="20"/>
                <w:lang w:eastAsia="zh-CN"/>
              </w:rPr>
              <w:t xml:space="preserve">. </w:t>
            </w:r>
            <w:r w:rsidR="005B66A9" w:rsidRPr="008C548C">
              <w:rPr>
                <w:rFonts w:ascii="Cambria" w:eastAsia="Times New Roman" w:hAnsi="Cambria" w:cs="Times New Roman"/>
                <w:b/>
                <w:sz w:val="20"/>
                <w:lang w:eastAsia="zh-CN"/>
              </w:rPr>
              <w:t>Numărul de credite</w:t>
            </w:r>
          </w:p>
        </w:tc>
        <w:tc>
          <w:tcPr>
            <w:tcW w:w="3969" w:type="dxa"/>
            <w:gridSpan w:val="3"/>
            <w:vAlign w:val="center"/>
          </w:tcPr>
          <w:p w14:paraId="0A7BACC5" w14:textId="313B1CBC" w:rsidR="004D2236" w:rsidRPr="008C548C" w:rsidRDefault="006A3B24" w:rsidP="00C60F8E">
            <w:pPr>
              <w:keepNext/>
              <w:suppressAutoHyphens/>
              <w:spacing w:after="0" w:line="240" w:lineRule="auto"/>
              <w:jc w:val="center"/>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2</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77777777"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EFB593F" w14:textId="56A7D1FD"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se vor prezenta la laborator cu telefoanele mobile închise</w:t>
            </w:r>
          </w:p>
          <w:p w14:paraId="3B9BCBA2" w14:textId="5CCD4FF5"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se vor prezenta în laborator cu halat, manusi, cârpă de laborator.</w:t>
            </w:r>
          </w:p>
          <w:p w14:paraId="42E88BB6" w14:textId="541CAF19"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Studenții vor fi admiși la laborator doar după prezentarea fișei lucrării</w:t>
            </w:r>
            <w:r>
              <w:rPr>
                <w:rFonts w:ascii="Cambria" w:eastAsia="Times New Roman" w:hAnsi="Cambria" w:cs="Times New Roman"/>
                <w:sz w:val="20"/>
                <w:lang w:val="it-IT" w:eastAsia="zh-CN"/>
              </w:rPr>
              <w:t xml:space="preserve"> c</w:t>
            </w:r>
            <w:r w:rsidRPr="00F2039A">
              <w:rPr>
                <w:rFonts w:ascii="Cambria" w:eastAsia="Times New Roman" w:hAnsi="Cambria" w:cs="Times New Roman"/>
                <w:sz w:val="20"/>
                <w:lang w:val="it-IT" w:eastAsia="zh-CN"/>
              </w:rPr>
              <w:t>urente completate cu datele preliminare</w:t>
            </w:r>
          </w:p>
          <w:p w14:paraId="5B5ED9FB" w14:textId="3217D088"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lastRenderedPageBreak/>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să facă dovada cunoaşterii factorilor de risc şi a măsurilor de  siguranţă pentru substanţele cu care se lucrează la începutul şedinţei de</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laborator respective</w:t>
            </w:r>
          </w:p>
          <w:p w14:paraId="60DD6AE4" w14:textId="0CB41B0E"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nu pot lăsa nesupravegheată o instalţie în funcţiune</w:t>
            </w:r>
          </w:p>
          <w:p w14:paraId="295A9E92" w14:textId="381CF53E"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Predarea referatului de laborator se va face cel târziu în săptămâna următoare desfăşurării efective a lucrării</w:t>
            </w:r>
          </w:p>
          <w:p w14:paraId="1482168A" w14:textId="77462501"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 xml:space="preserve">Pentru predarea cu întârziere se penalizează cu 0,5 puncte/zi </w:t>
            </w:r>
          </w:p>
          <w:p w14:paraId="463920CD" w14:textId="6BE33394" w:rsidR="00844EAD" w:rsidRPr="00972DAD"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Este interzis accesul cu mâncare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1FFACA92" w:rsidR="00ED2FBF" w:rsidRPr="00A74D64" w:rsidRDefault="005F7605" w:rsidP="0084433E">
            <w:pPr>
              <w:spacing w:after="0" w:line="240" w:lineRule="auto"/>
              <w:rPr>
                <w:rFonts w:ascii="Cambria" w:hAnsi="Cambria"/>
                <w:sz w:val="20"/>
                <w:szCs w:val="20"/>
              </w:rPr>
            </w:pPr>
            <w:r w:rsidRPr="005F7605">
              <w:rPr>
                <w:rFonts w:ascii="Cambria" w:hAnsi="Cambria"/>
                <w:sz w:val="20"/>
                <w:szCs w:val="20"/>
              </w:rPr>
              <w:t>Efectuează analize chimice</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146AB7F" w:rsidR="0055138F" w:rsidRPr="00A74D64" w:rsidRDefault="005F7605" w:rsidP="0084433E">
            <w:pPr>
              <w:spacing w:after="0" w:line="240" w:lineRule="auto"/>
              <w:rPr>
                <w:rFonts w:ascii="Cambria" w:hAnsi="Cambria"/>
                <w:sz w:val="20"/>
                <w:szCs w:val="20"/>
              </w:rPr>
            </w:pPr>
            <w:r w:rsidRPr="005F7605">
              <w:rPr>
                <w:rFonts w:ascii="Cambria" w:hAnsi="Cambria"/>
                <w:sz w:val="20"/>
                <w:szCs w:val="20"/>
              </w:rPr>
              <w:t xml:space="preserve">Colectează date experimentale </w:t>
            </w:r>
          </w:p>
        </w:tc>
      </w:tr>
      <w:tr w:rsidR="00ED2FBF" w:rsidRPr="0039068A" w14:paraId="315C5642" w14:textId="77777777" w:rsidTr="0037232C">
        <w:trPr>
          <w:cantSplit/>
          <w:trHeight w:val="397"/>
        </w:trPr>
        <w:tc>
          <w:tcPr>
            <w:tcW w:w="1419" w:type="dxa"/>
            <w:vAlign w:val="center"/>
          </w:tcPr>
          <w:p w14:paraId="72ACB22C" w14:textId="3A22C3F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4</w:t>
            </w:r>
          </w:p>
        </w:tc>
        <w:tc>
          <w:tcPr>
            <w:tcW w:w="9072" w:type="dxa"/>
            <w:vAlign w:val="center"/>
          </w:tcPr>
          <w:p w14:paraId="663C4628" w14:textId="70C854C3" w:rsidR="00ED2FBF" w:rsidRPr="00A74D64" w:rsidRDefault="005F7605" w:rsidP="0084433E">
            <w:pPr>
              <w:spacing w:after="0" w:line="240" w:lineRule="auto"/>
              <w:rPr>
                <w:rFonts w:ascii="Cambria" w:hAnsi="Cambria"/>
                <w:sz w:val="20"/>
                <w:szCs w:val="20"/>
              </w:rPr>
            </w:pPr>
            <w:r w:rsidRPr="005F7605">
              <w:rPr>
                <w:rFonts w:ascii="Cambria" w:hAnsi="Cambria"/>
                <w:sz w:val="20"/>
                <w:szCs w:val="20"/>
              </w:rPr>
              <w:t>Analizează date experimentale de laborator</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55BE840C" w:rsidR="000315BD" w:rsidRPr="00A74D64" w:rsidRDefault="005F7605" w:rsidP="000315BD">
            <w:pPr>
              <w:spacing w:after="0" w:line="240" w:lineRule="auto"/>
              <w:rPr>
                <w:rFonts w:ascii="Cambria" w:hAnsi="Cambria"/>
                <w:sz w:val="20"/>
                <w:szCs w:val="20"/>
              </w:rPr>
            </w:pPr>
            <w:r w:rsidRPr="005F7605">
              <w:rPr>
                <w:rFonts w:ascii="Cambria" w:hAnsi="Cambria"/>
                <w:sz w:val="20"/>
                <w:szCs w:val="20"/>
              </w:rPr>
              <w:t>Evaluează în mod critic informațiile și sursele acestor</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1E0969F5" w:rsidR="000315BD" w:rsidRPr="00A74D64" w:rsidRDefault="005F7605" w:rsidP="000315BD">
            <w:pPr>
              <w:spacing w:after="0" w:line="240" w:lineRule="auto"/>
              <w:rPr>
                <w:rFonts w:ascii="Cambria" w:hAnsi="Cambria"/>
                <w:sz w:val="20"/>
                <w:szCs w:val="20"/>
              </w:rPr>
            </w:pPr>
            <w:r w:rsidRPr="005F7605">
              <w:rPr>
                <w:rFonts w:ascii="Cambria" w:hAnsi="Cambria"/>
                <w:sz w:val="20"/>
                <w:szCs w:val="20"/>
              </w:rPr>
              <w:t xml:space="preserve">Gândește critic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8C548C" w14:paraId="541C6543" w14:textId="77777777" w:rsidTr="0078208B">
        <w:trPr>
          <w:cantSplit/>
          <w:trHeight w:val="397"/>
        </w:trPr>
        <w:tc>
          <w:tcPr>
            <w:tcW w:w="1419" w:type="dxa"/>
            <w:vAlign w:val="center"/>
          </w:tcPr>
          <w:p w14:paraId="78BACAC2" w14:textId="26B4DDCA"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0B64DAC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w:t>
            </w:r>
            <w:r w:rsidR="005F7605" w:rsidRPr="008C548C">
              <w:rPr>
                <w:rFonts w:ascii="Cambria" w:hAnsi="Cambria"/>
                <w:b/>
                <w:color w:val="0070C0"/>
                <w:sz w:val="20"/>
                <w:szCs w:val="20"/>
              </w:rPr>
              <w:t>5</w:t>
            </w:r>
          </w:p>
        </w:tc>
        <w:tc>
          <w:tcPr>
            <w:tcW w:w="4819" w:type="dxa"/>
            <w:vAlign w:val="center"/>
          </w:tcPr>
          <w:p w14:paraId="3C35A5A3" w14:textId="74B12FE3"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 Studentul/absolventul descrie principiile fundamentale și modul de funcționare a echipamentelor și aparatelor din laboratoarele chimice</w:t>
            </w:r>
          </w:p>
        </w:tc>
        <w:tc>
          <w:tcPr>
            <w:tcW w:w="4253" w:type="dxa"/>
            <w:vAlign w:val="center"/>
          </w:tcPr>
          <w:p w14:paraId="38296891" w14:textId="0344366F"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 </w:t>
            </w:r>
          </w:p>
        </w:tc>
      </w:tr>
      <w:tr w:rsidR="00260978" w:rsidRPr="008C548C" w14:paraId="28D374B9" w14:textId="77777777" w:rsidTr="0078208B">
        <w:trPr>
          <w:cantSplit/>
          <w:trHeight w:val="397"/>
        </w:trPr>
        <w:tc>
          <w:tcPr>
            <w:tcW w:w="1419" w:type="dxa"/>
            <w:vAlign w:val="center"/>
          </w:tcPr>
          <w:p w14:paraId="29179FE0" w14:textId="430F1078"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w:t>
            </w:r>
            <w:r w:rsidR="005F7605" w:rsidRPr="008C548C">
              <w:rPr>
                <w:rFonts w:ascii="Cambria" w:hAnsi="Cambria"/>
                <w:b/>
                <w:color w:val="0070C0"/>
                <w:sz w:val="20"/>
                <w:szCs w:val="20"/>
              </w:rPr>
              <w:t>6</w:t>
            </w:r>
          </w:p>
        </w:tc>
        <w:tc>
          <w:tcPr>
            <w:tcW w:w="4819" w:type="dxa"/>
            <w:vAlign w:val="center"/>
          </w:tcPr>
          <w:p w14:paraId="1C19B3F4" w14:textId="7E2F20DB"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3</w:t>
            </w:r>
            <w:r w:rsidR="00043CC3" w:rsidRPr="008C548C">
              <w:rPr>
                <w:rFonts w:ascii="Cambria" w:hAnsi="Cambria"/>
                <w:sz w:val="20"/>
                <w:szCs w:val="20"/>
              </w:rPr>
              <w:t>.</w:t>
            </w:r>
            <w:r w:rsidR="005F7605" w:rsidRPr="008C548C">
              <w:rPr>
                <w:rFonts w:ascii="Cambria" w:hAnsi="Cambria"/>
                <w:sz w:val="20"/>
                <w:szCs w:val="20"/>
              </w:rPr>
              <w:t xml:space="preserve"> Studentul/absolventul identifică metode și procedee adecvate și efectuează experimente chimice pentru sinteza și analiza compușilor chimici. </w:t>
            </w:r>
          </w:p>
        </w:tc>
        <w:tc>
          <w:tcPr>
            <w:tcW w:w="4253" w:type="dxa"/>
            <w:vAlign w:val="center"/>
          </w:tcPr>
          <w:p w14:paraId="1E7926D5" w14:textId="4C34D6A2"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3</w:t>
            </w:r>
            <w:r w:rsidR="00043CC3" w:rsidRPr="008C548C">
              <w:rPr>
                <w:rFonts w:ascii="Cambria" w:hAnsi="Cambria"/>
                <w:sz w:val="20"/>
                <w:szCs w:val="20"/>
              </w:rPr>
              <w:t>.</w:t>
            </w:r>
            <w:r w:rsidR="005F7605" w:rsidRPr="008C548C">
              <w:rPr>
                <w:rFonts w:ascii="Cambria" w:hAnsi="Cambria"/>
                <w:sz w:val="20"/>
                <w:szCs w:val="20"/>
              </w:rPr>
              <w:t xml:space="preserve"> Studentul/absolventul proiectează și execută experimente, aplică tehnici de laborator pentru a implementa proiectele experimentale și a colecta date relevante, pe care le interpretează și extrage concluzii semnificative din rezultatele experimentale.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(Knowledge and understanding)</w:t>
            </w:r>
          </w:p>
        </w:tc>
      </w:tr>
      <w:tr w:rsidR="008C548C" w:rsidRPr="008C548C" w14:paraId="3CBFEA28" w14:textId="77777777" w:rsidTr="00F7472F">
        <w:trPr>
          <w:cantSplit/>
          <w:trHeight w:val="402"/>
        </w:trPr>
        <w:tc>
          <w:tcPr>
            <w:tcW w:w="10491" w:type="dxa"/>
            <w:vAlign w:val="center"/>
          </w:tcPr>
          <w:p w14:paraId="72442EAF" w14:textId="77777777" w:rsidR="005F7605" w:rsidRPr="008C548C" w:rsidRDefault="005F7605" w:rsidP="00F7472F">
            <w:pPr>
              <w:pStyle w:val="ListParagraph"/>
              <w:spacing w:after="0" w:line="240" w:lineRule="auto"/>
              <w:ind w:left="29"/>
              <w:rPr>
                <w:rFonts w:ascii="Cambria" w:hAnsi="Cambria"/>
                <w:bCs/>
                <w:sz w:val="20"/>
                <w:szCs w:val="20"/>
              </w:rPr>
            </w:pPr>
            <w:r w:rsidRPr="008C548C">
              <w:rPr>
                <w:rFonts w:ascii="Cambria" w:hAnsi="Cambria"/>
                <w:bCs/>
                <w:sz w:val="20"/>
                <w:szCs w:val="20"/>
              </w:rPr>
              <w:t xml:space="preserve">CP.14. Studentul/absolventul formulează rapoarte științifice și prezintă rezultatele documentării și experimentelor. </w:t>
            </w:r>
          </w:p>
        </w:tc>
      </w:tr>
      <w:tr w:rsidR="008C548C" w:rsidRPr="008C548C" w14:paraId="1CBC0678" w14:textId="77777777" w:rsidTr="002C22AA">
        <w:trPr>
          <w:cantSplit/>
          <w:trHeight w:val="402"/>
        </w:trPr>
        <w:tc>
          <w:tcPr>
            <w:tcW w:w="10491" w:type="dxa"/>
            <w:vAlign w:val="center"/>
          </w:tcPr>
          <w:p w14:paraId="79D28818" w14:textId="6690C8B6" w:rsidR="00BA46D7" w:rsidRPr="008C548C" w:rsidRDefault="005F7605" w:rsidP="00F21598">
            <w:pPr>
              <w:pStyle w:val="ListParagraph"/>
              <w:spacing w:after="0" w:line="240" w:lineRule="auto"/>
              <w:ind w:left="29"/>
              <w:rPr>
                <w:rFonts w:ascii="Cambria" w:hAnsi="Cambria"/>
                <w:bCs/>
                <w:sz w:val="20"/>
                <w:szCs w:val="20"/>
              </w:rPr>
            </w:pPr>
            <w:r w:rsidRPr="008C548C">
              <w:rPr>
                <w:rFonts w:ascii="Cambria" w:hAnsi="Cambria"/>
                <w:bCs/>
                <w:sz w:val="20"/>
                <w:szCs w:val="20"/>
              </w:rPr>
              <w:t>CP.15. Studentul/absolventul descrie și integrează cunoștințe specifice și interdisciplinare în activitatea profesională.</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Abilități academice specifice (Specific academic skills)</w:t>
            </w:r>
          </w:p>
        </w:tc>
      </w:tr>
      <w:tr w:rsidR="008C548C" w:rsidRPr="008C548C" w14:paraId="1FBF6A2A" w14:textId="77777777" w:rsidTr="00A5032D">
        <w:trPr>
          <w:cantSplit/>
          <w:trHeight w:val="402"/>
        </w:trPr>
        <w:tc>
          <w:tcPr>
            <w:tcW w:w="10491" w:type="dxa"/>
            <w:vAlign w:val="center"/>
          </w:tcPr>
          <w:p w14:paraId="5DC31311" w14:textId="73E02935" w:rsidR="009A49DC" w:rsidRPr="008C548C" w:rsidRDefault="009A49DC" w:rsidP="009A49DC">
            <w:pPr>
              <w:pStyle w:val="ListParagraph"/>
              <w:spacing w:after="0" w:line="240" w:lineRule="auto"/>
              <w:ind w:left="31"/>
              <w:rPr>
                <w:rFonts w:ascii="Cambria" w:hAnsi="Cambria"/>
                <w:b/>
                <w:sz w:val="20"/>
                <w:szCs w:val="20"/>
              </w:rPr>
            </w:pPr>
            <w:r w:rsidRPr="008C548C">
              <w:rPr>
                <w:rFonts w:ascii="Cambria" w:hAnsi="Cambria"/>
                <w:bCs/>
                <w:sz w:val="20"/>
                <w:szCs w:val="20"/>
              </w:rPr>
              <w:t xml:space="preserve">1. </w:t>
            </w:r>
            <w:r w:rsidR="006A3B24" w:rsidRPr="008C548C">
              <w:rPr>
                <w:rFonts w:ascii="Cambria" w:hAnsi="Cambria"/>
                <w:bCs/>
                <w:sz w:val="20"/>
                <w:szCs w:val="20"/>
              </w:rPr>
              <w:t>Studentul/absolventul aplică principiile științei pentru redactarea și prezentarea unor rapoarte științifice.</w:t>
            </w:r>
          </w:p>
        </w:tc>
      </w:tr>
      <w:tr w:rsidR="008C548C" w:rsidRPr="008C548C" w14:paraId="2EF9346A" w14:textId="77777777" w:rsidTr="00A5032D">
        <w:trPr>
          <w:cantSplit/>
          <w:trHeight w:val="402"/>
        </w:trPr>
        <w:tc>
          <w:tcPr>
            <w:tcW w:w="10491" w:type="dxa"/>
            <w:vAlign w:val="center"/>
          </w:tcPr>
          <w:p w14:paraId="1AE3C494" w14:textId="4BF1AFB4" w:rsidR="009A49DC" w:rsidRPr="008C548C" w:rsidRDefault="009A49DC" w:rsidP="009A49DC">
            <w:pPr>
              <w:pStyle w:val="ListParagraph"/>
              <w:spacing w:after="0" w:line="240" w:lineRule="auto"/>
              <w:ind w:left="31"/>
              <w:rPr>
                <w:rFonts w:ascii="Cambria" w:hAnsi="Cambria"/>
                <w:b/>
                <w:sz w:val="20"/>
                <w:szCs w:val="20"/>
              </w:rPr>
            </w:pPr>
            <w:r w:rsidRPr="008C548C">
              <w:rPr>
                <w:rFonts w:ascii="Cambria" w:hAnsi="Cambria"/>
                <w:bCs/>
                <w:sz w:val="20"/>
                <w:szCs w:val="20"/>
              </w:rPr>
              <w:t xml:space="preserve">2. </w:t>
            </w:r>
            <w:r w:rsidR="006A3B24" w:rsidRPr="008C548C">
              <w:rPr>
                <w:rFonts w:ascii="Cambria" w:hAnsi="Cambria"/>
                <w:bCs/>
                <w:sz w:val="20"/>
                <w:szCs w:val="20"/>
              </w:rPr>
              <w:t>Studentul/absolventul aplică metode interdisciplinare adecvate pentru a rezolva probleme chimice complexe, teoretice și practice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8C548C" w14:paraId="5D036C2F" w14:textId="77777777" w:rsidTr="007730F9">
        <w:trPr>
          <w:trHeight w:val="397"/>
        </w:trPr>
        <w:tc>
          <w:tcPr>
            <w:tcW w:w="3779" w:type="dxa"/>
            <w:vAlign w:val="center"/>
          </w:tcPr>
          <w:p w14:paraId="3D8D5B29" w14:textId="24A95ACC"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 xml:space="preserve">8.2 </w:t>
            </w:r>
            <w:r w:rsidR="006A3B24" w:rsidRPr="008C548C">
              <w:rPr>
                <w:rFonts w:ascii="Cambria" w:hAnsi="Cambria"/>
                <w:b/>
                <w:sz w:val="20"/>
                <w:szCs w:val="20"/>
              </w:rPr>
              <w:t>L</w:t>
            </w:r>
            <w:r w:rsidRPr="008C548C">
              <w:rPr>
                <w:rFonts w:ascii="Cambria" w:hAnsi="Cambria"/>
                <w:b/>
                <w:sz w:val="20"/>
                <w:szCs w:val="20"/>
              </w:rPr>
              <w:t>aborator</w:t>
            </w:r>
          </w:p>
        </w:tc>
        <w:tc>
          <w:tcPr>
            <w:tcW w:w="3420" w:type="dxa"/>
            <w:vAlign w:val="center"/>
          </w:tcPr>
          <w:p w14:paraId="72EEF60E" w14:textId="77777777"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Metode de predare</w:t>
            </w:r>
            <w:r w:rsidR="00A5032D" w:rsidRPr="008C548C">
              <w:rPr>
                <w:rFonts w:ascii="Cambria" w:hAnsi="Cambria"/>
                <w:b/>
                <w:sz w:val="20"/>
                <w:szCs w:val="20"/>
              </w:rPr>
              <w:t xml:space="preserve"> - învățare</w:t>
            </w:r>
          </w:p>
        </w:tc>
        <w:tc>
          <w:tcPr>
            <w:tcW w:w="3292" w:type="dxa"/>
            <w:vAlign w:val="center"/>
          </w:tcPr>
          <w:p w14:paraId="54625FD6" w14:textId="15DB905C" w:rsidR="003F659E" w:rsidRPr="008C548C" w:rsidRDefault="00FF0393" w:rsidP="00373CCF">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8C548C" w:rsidRPr="008C548C" w14:paraId="32A49D89" w14:textId="77777777" w:rsidTr="001C7BE2">
        <w:trPr>
          <w:trHeight w:val="397"/>
        </w:trPr>
        <w:tc>
          <w:tcPr>
            <w:tcW w:w="3779" w:type="dxa"/>
          </w:tcPr>
          <w:p w14:paraId="675A1FF0" w14:textId="19BD7B06" w:rsidR="00F2039A" w:rsidRPr="008C548C" w:rsidRDefault="00F2039A" w:rsidP="00E925E3">
            <w:pPr>
              <w:spacing w:after="0" w:line="240" w:lineRule="auto"/>
              <w:jc w:val="both"/>
              <w:rPr>
                <w:rFonts w:ascii="Cambria" w:hAnsi="Cambria"/>
                <w:sz w:val="20"/>
                <w:szCs w:val="20"/>
              </w:rPr>
            </w:pPr>
            <w:r w:rsidRPr="008C548C">
              <w:rPr>
                <w:rFonts w:ascii="Cambria" w:hAnsi="Cambria"/>
                <w:sz w:val="20"/>
                <w:szCs w:val="20"/>
                <w:lang w:val="hu-HU"/>
              </w:rPr>
              <w:t>1. Instructaj de protecția muncii, prezentarea lucrărilor.</w:t>
            </w:r>
            <w:r w:rsidR="00E925E3">
              <w:rPr>
                <w:rFonts w:ascii="Cambria" w:hAnsi="Cambria"/>
                <w:sz w:val="20"/>
                <w:szCs w:val="20"/>
                <w:lang w:val="hu-HU"/>
              </w:rPr>
              <w:t xml:space="preserve"> </w:t>
            </w:r>
            <w:r w:rsidRPr="008C548C">
              <w:rPr>
                <w:rFonts w:ascii="Cambria" w:hAnsi="Cambria"/>
                <w:sz w:val="20"/>
                <w:szCs w:val="20"/>
                <w:lang w:val="hu-HU"/>
              </w:rPr>
              <w:t>Metode de separare si purificare compusi organici</w:t>
            </w:r>
          </w:p>
        </w:tc>
        <w:tc>
          <w:tcPr>
            <w:tcW w:w="3420" w:type="dxa"/>
            <w:vAlign w:val="center"/>
          </w:tcPr>
          <w:p w14:paraId="611BAA0A"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0788245D" w14:textId="7D572522"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CE7C606" w14:textId="77777777" w:rsidR="00F2039A" w:rsidRPr="008C548C" w:rsidRDefault="00F2039A" w:rsidP="00F2039A">
            <w:pPr>
              <w:spacing w:after="0" w:line="240" w:lineRule="auto"/>
              <w:rPr>
                <w:rFonts w:ascii="Cambria" w:hAnsi="Cambria"/>
                <w:sz w:val="20"/>
                <w:szCs w:val="20"/>
              </w:rPr>
            </w:pPr>
          </w:p>
        </w:tc>
      </w:tr>
      <w:tr w:rsidR="008C548C" w:rsidRPr="008C548C" w14:paraId="43B42E79" w14:textId="77777777" w:rsidTr="001C7BE2">
        <w:trPr>
          <w:trHeight w:val="397"/>
        </w:trPr>
        <w:tc>
          <w:tcPr>
            <w:tcW w:w="3779" w:type="dxa"/>
          </w:tcPr>
          <w:p w14:paraId="703C63F0" w14:textId="599FB16C"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2. Dibenzalacetona</w:t>
            </w:r>
            <w:r w:rsidR="00E925E3">
              <w:rPr>
                <w:rFonts w:ascii="Cambria" w:hAnsi="Cambria"/>
                <w:sz w:val="20"/>
                <w:szCs w:val="20"/>
                <w:lang w:val="hu-HU"/>
              </w:rPr>
              <w:t xml:space="preserve">. </w:t>
            </w:r>
          </w:p>
        </w:tc>
        <w:tc>
          <w:tcPr>
            <w:tcW w:w="3420" w:type="dxa"/>
            <w:vAlign w:val="center"/>
          </w:tcPr>
          <w:p w14:paraId="11B10D35"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57D2DFDA" w14:textId="505465BF"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FE29D2A" w14:textId="77777777" w:rsidR="00F2039A" w:rsidRPr="008C548C" w:rsidRDefault="00F2039A" w:rsidP="00F2039A">
            <w:pPr>
              <w:spacing w:after="0" w:line="240" w:lineRule="auto"/>
              <w:rPr>
                <w:rFonts w:ascii="Cambria" w:hAnsi="Cambria"/>
                <w:sz w:val="20"/>
                <w:szCs w:val="20"/>
              </w:rPr>
            </w:pPr>
          </w:p>
        </w:tc>
      </w:tr>
      <w:tr w:rsidR="008C548C" w:rsidRPr="008C548C" w14:paraId="2DC3F4B2" w14:textId="77777777" w:rsidTr="001C7BE2">
        <w:trPr>
          <w:trHeight w:val="397"/>
        </w:trPr>
        <w:tc>
          <w:tcPr>
            <w:tcW w:w="3779" w:type="dxa"/>
          </w:tcPr>
          <w:p w14:paraId="7267A61B" w14:textId="5E66570C"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 xml:space="preserve">3. Glicina. N-Fenilglicina. </w:t>
            </w:r>
          </w:p>
        </w:tc>
        <w:tc>
          <w:tcPr>
            <w:tcW w:w="3420" w:type="dxa"/>
            <w:vAlign w:val="center"/>
          </w:tcPr>
          <w:p w14:paraId="7FB0ABE4"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0D5C44F6" w14:textId="37BF3846"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27CE3B41" w14:textId="77777777" w:rsidR="00F2039A" w:rsidRPr="008C548C" w:rsidRDefault="00F2039A" w:rsidP="00F2039A">
            <w:pPr>
              <w:spacing w:after="0" w:line="240" w:lineRule="auto"/>
              <w:rPr>
                <w:rFonts w:ascii="Cambria" w:hAnsi="Cambria"/>
                <w:sz w:val="20"/>
                <w:szCs w:val="20"/>
              </w:rPr>
            </w:pPr>
          </w:p>
        </w:tc>
      </w:tr>
      <w:tr w:rsidR="008C548C" w:rsidRPr="008C548C" w14:paraId="218EDD07" w14:textId="77777777" w:rsidTr="001C7BE2">
        <w:trPr>
          <w:trHeight w:val="397"/>
        </w:trPr>
        <w:tc>
          <w:tcPr>
            <w:tcW w:w="3779" w:type="dxa"/>
          </w:tcPr>
          <w:p w14:paraId="518F2076" w14:textId="0CF315CA"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4. N-acetilglicina. N-ftalilglicina.</w:t>
            </w:r>
          </w:p>
        </w:tc>
        <w:tc>
          <w:tcPr>
            <w:tcW w:w="3420" w:type="dxa"/>
            <w:vAlign w:val="center"/>
          </w:tcPr>
          <w:p w14:paraId="5577A516"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7ADD39DD" w14:textId="6A05222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401BBD0" w14:textId="77777777" w:rsidR="00F2039A" w:rsidRPr="008C548C" w:rsidRDefault="00F2039A" w:rsidP="00F2039A">
            <w:pPr>
              <w:spacing w:after="0" w:line="240" w:lineRule="auto"/>
              <w:rPr>
                <w:rFonts w:ascii="Cambria" w:hAnsi="Cambria"/>
                <w:sz w:val="20"/>
                <w:szCs w:val="20"/>
              </w:rPr>
            </w:pPr>
          </w:p>
        </w:tc>
      </w:tr>
      <w:tr w:rsidR="00F2039A" w:rsidRPr="008C548C" w14:paraId="3596FA56" w14:textId="77777777" w:rsidTr="001C7BE2">
        <w:trPr>
          <w:trHeight w:val="397"/>
        </w:trPr>
        <w:tc>
          <w:tcPr>
            <w:tcW w:w="3779" w:type="dxa"/>
          </w:tcPr>
          <w:p w14:paraId="1D598714" w14:textId="1F8A2164"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5. Acidul 2,4-dihidroxi-benzoic (acidul β-rezorcilic)</w:t>
            </w:r>
          </w:p>
        </w:tc>
        <w:tc>
          <w:tcPr>
            <w:tcW w:w="3420" w:type="dxa"/>
            <w:vAlign w:val="center"/>
          </w:tcPr>
          <w:p w14:paraId="57405B34"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0E9FDC64" w14:textId="5AF7D11A"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25D69ECE" w14:textId="77777777" w:rsidR="00F2039A" w:rsidRPr="008C548C" w:rsidRDefault="00F2039A" w:rsidP="00F2039A">
            <w:pPr>
              <w:spacing w:after="0" w:line="240" w:lineRule="auto"/>
              <w:rPr>
                <w:rFonts w:ascii="Cambria" w:hAnsi="Cambria"/>
                <w:sz w:val="20"/>
                <w:szCs w:val="20"/>
              </w:rPr>
            </w:pPr>
          </w:p>
        </w:tc>
      </w:tr>
      <w:tr w:rsidR="00F2039A" w:rsidRPr="008C548C" w14:paraId="1A3ECFC3" w14:textId="77777777" w:rsidTr="001C7BE2">
        <w:trPr>
          <w:trHeight w:val="397"/>
        </w:trPr>
        <w:tc>
          <w:tcPr>
            <w:tcW w:w="3779" w:type="dxa"/>
          </w:tcPr>
          <w:p w14:paraId="0FEA8633" w14:textId="3976C17A"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6. 2,4-Dicarbetoxi-3,5-dimetil-pirol.</w:t>
            </w:r>
          </w:p>
        </w:tc>
        <w:tc>
          <w:tcPr>
            <w:tcW w:w="3420" w:type="dxa"/>
            <w:vAlign w:val="center"/>
          </w:tcPr>
          <w:p w14:paraId="588EBC60"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32B0ED9" w14:textId="76DDA123"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5E556C7" w14:textId="77777777" w:rsidR="00F2039A" w:rsidRPr="008C548C" w:rsidRDefault="00F2039A" w:rsidP="00F2039A">
            <w:pPr>
              <w:spacing w:after="0" w:line="240" w:lineRule="auto"/>
              <w:rPr>
                <w:rFonts w:ascii="Cambria" w:hAnsi="Cambria"/>
                <w:sz w:val="20"/>
                <w:szCs w:val="20"/>
              </w:rPr>
            </w:pPr>
          </w:p>
        </w:tc>
      </w:tr>
      <w:tr w:rsidR="00F2039A" w:rsidRPr="008C548C" w14:paraId="41AC7016" w14:textId="77777777" w:rsidTr="001C7BE2">
        <w:trPr>
          <w:trHeight w:val="397"/>
        </w:trPr>
        <w:tc>
          <w:tcPr>
            <w:tcW w:w="3779" w:type="dxa"/>
          </w:tcPr>
          <w:p w14:paraId="5CA19F66" w14:textId="4D602D64" w:rsidR="00F2039A" w:rsidRPr="008C548C" w:rsidRDefault="00F2039A" w:rsidP="00F2039A">
            <w:pPr>
              <w:tabs>
                <w:tab w:val="left" w:pos="1560"/>
              </w:tabs>
              <w:spacing w:after="0" w:line="240" w:lineRule="auto"/>
              <w:rPr>
                <w:rFonts w:ascii="Cambria" w:hAnsi="Cambria"/>
                <w:sz w:val="20"/>
                <w:szCs w:val="20"/>
                <w:lang w:val="hu-HU"/>
              </w:rPr>
            </w:pPr>
            <w:r w:rsidRPr="008C548C">
              <w:rPr>
                <w:rFonts w:ascii="Cambria" w:hAnsi="Cambria"/>
                <w:sz w:val="20"/>
                <w:szCs w:val="20"/>
                <w:lang w:val="hu-HU"/>
              </w:rPr>
              <w:t xml:space="preserve">7. β-Pentaacetil-glucoza. </w:t>
            </w:r>
          </w:p>
        </w:tc>
        <w:tc>
          <w:tcPr>
            <w:tcW w:w="3420" w:type="dxa"/>
            <w:vAlign w:val="center"/>
          </w:tcPr>
          <w:p w14:paraId="162501A3"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F6CF2A2" w14:textId="24BC8A5B"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51A4FDE1" w14:textId="77777777" w:rsidR="00F2039A" w:rsidRPr="008C548C" w:rsidRDefault="00F2039A" w:rsidP="00F2039A">
            <w:pPr>
              <w:spacing w:after="0" w:line="240" w:lineRule="auto"/>
              <w:rPr>
                <w:rFonts w:ascii="Cambria" w:hAnsi="Cambria"/>
                <w:sz w:val="20"/>
                <w:szCs w:val="20"/>
              </w:rPr>
            </w:pPr>
          </w:p>
        </w:tc>
      </w:tr>
      <w:tr w:rsidR="00F2039A" w:rsidRPr="008C548C" w14:paraId="75E25843" w14:textId="77777777" w:rsidTr="001C7BE2">
        <w:trPr>
          <w:trHeight w:val="397"/>
        </w:trPr>
        <w:tc>
          <w:tcPr>
            <w:tcW w:w="3779" w:type="dxa"/>
          </w:tcPr>
          <w:p w14:paraId="08CE2B14" w14:textId="38F60CB1"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8. 7-Hidroxi-4-metil-cumarina.</w:t>
            </w:r>
          </w:p>
        </w:tc>
        <w:tc>
          <w:tcPr>
            <w:tcW w:w="3420" w:type="dxa"/>
            <w:vAlign w:val="center"/>
          </w:tcPr>
          <w:p w14:paraId="1400F427"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68576419" w14:textId="03A33412"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BA7F802" w14:textId="77777777" w:rsidR="00F2039A" w:rsidRPr="008C548C" w:rsidRDefault="00F2039A" w:rsidP="00F2039A">
            <w:pPr>
              <w:spacing w:after="0" w:line="240" w:lineRule="auto"/>
              <w:rPr>
                <w:rFonts w:ascii="Cambria" w:hAnsi="Cambria"/>
                <w:sz w:val="20"/>
                <w:szCs w:val="20"/>
              </w:rPr>
            </w:pPr>
          </w:p>
        </w:tc>
      </w:tr>
      <w:tr w:rsidR="00F2039A" w:rsidRPr="008C548C" w14:paraId="00006911" w14:textId="77777777" w:rsidTr="001C7BE2">
        <w:trPr>
          <w:trHeight w:val="397"/>
        </w:trPr>
        <w:tc>
          <w:tcPr>
            <w:tcW w:w="3779" w:type="dxa"/>
          </w:tcPr>
          <w:p w14:paraId="0F50C692" w14:textId="48F23E59"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 xml:space="preserve">9. Acidul o-clorobenzoic.          </w:t>
            </w:r>
          </w:p>
        </w:tc>
        <w:tc>
          <w:tcPr>
            <w:tcW w:w="3420" w:type="dxa"/>
            <w:vAlign w:val="center"/>
          </w:tcPr>
          <w:p w14:paraId="029CABAA"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28DE8224" w14:textId="4F7248F0"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B337445" w14:textId="77777777" w:rsidR="00F2039A" w:rsidRPr="008C548C" w:rsidRDefault="00F2039A" w:rsidP="00F2039A">
            <w:pPr>
              <w:spacing w:after="0" w:line="240" w:lineRule="auto"/>
              <w:rPr>
                <w:rFonts w:ascii="Cambria" w:hAnsi="Cambria"/>
                <w:sz w:val="20"/>
                <w:szCs w:val="20"/>
              </w:rPr>
            </w:pPr>
          </w:p>
        </w:tc>
      </w:tr>
      <w:tr w:rsidR="00F2039A" w:rsidRPr="008C548C" w14:paraId="01898244" w14:textId="77777777" w:rsidTr="001C7BE2">
        <w:trPr>
          <w:trHeight w:val="397"/>
        </w:trPr>
        <w:tc>
          <w:tcPr>
            <w:tcW w:w="3779" w:type="dxa"/>
          </w:tcPr>
          <w:p w14:paraId="210761C3" w14:textId="4DDB79D5"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10. Acid N-fenil-antranilic.</w:t>
            </w:r>
          </w:p>
        </w:tc>
        <w:tc>
          <w:tcPr>
            <w:tcW w:w="3420" w:type="dxa"/>
            <w:vAlign w:val="center"/>
          </w:tcPr>
          <w:p w14:paraId="48E41AAA"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33E3CA6" w14:textId="71DFBFF9"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5A978BB" w14:textId="77777777" w:rsidR="00F2039A" w:rsidRPr="008C548C" w:rsidRDefault="00F2039A" w:rsidP="00F2039A">
            <w:pPr>
              <w:spacing w:after="0" w:line="240" w:lineRule="auto"/>
              <w:rPr>
                <w:rFonts w:ascii="Cambria" w:hAnsi="Cambria"/>
                <w:sz w:val="20"/>
                <w:szCs w:val="20"/>
              </w:rPr>
            </w:pPr>
          </w:p>
        </w:tc>
      </w:tr>
      <w:tr w:rsidR="00F2039A" w:rsidRPr="008C548C" w14:paraId="222FBC1B" w14:textId="77777777" w:rsidTr="001C7BE2">
        <w:trPr>
          <w:trHeight w:val="397"/>
        </w:trPr>
        <w:tc>
          <w:tcPr>
            <w:tcW w:w="3779" w:type="dxa"/>
          </w:tcPr>
          <w:p w14:paraId="57717A2C" w14:textId="11974F53"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 xml:space="preserve">11. Extracția compușilor organici din surse naturale: Izolarea cafeinei din ceai. Izolarea trimiristinei din nucșoară.  </w:t>
            </w:r>
          </w:p>
        </w:tc>
        <w:tc>
          <w:tcPr>
            <w:tcW w:w="3420" w:type="dxa"/>
            <w:vAlign w:val="center"/>
          </w:tcPr>
          <w:p w14:paraId="770F2FD9"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768C420" w14:textId="1CAB9E0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938C6CF" w14:textId="77777777" w:rsidR="00F2039A" w:rsidRPr="008C548C" w:rsidRDefault="00F2039A" w:rsidP="00F2039A">
            <w:pPr>
              <w:spacing w:after="0" w:line="240" w:lineRule="auto"/>
              <w:rPr>
                <w:rFonts w:ascii="Cambria" w:hAnsi="Cambria"/>
                <w:sz w:val="20"/>
                <w:szCs w:val="20"/>
              </w:rPr>
            </w:pPr>
          </w:p>
        </w:tc>
      </w:tr>
      <w:tr w:rsidR="00F2039A" w:rsidRPr="008C548C" w14:paraId="094F5D60" w14:textId="77777777" w:rsidTr="001C7BE2">
        <w:trPr>
          <w:trHeight w:val="397"/>
        </w:trPr>
        <w:tc>
          <w:tcPr>
            <w:tcW w:w="3779" w:type="dxa"/>
          </w:tcPr>
          <w:p w14:paraId="2EF68B51" w14:textId="413B7FD7"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12. Acidul sulfanilic.</w:t>
            </w:r>
          </w:p>
        </w:tc>
        <w:tc>
          <w:tcPr>
            <w:tcW w:w="3420" w:type="dxa"/>
            <w:vAlign w:val="center"/>
          </w:tcPr>
          <w:p w14:paraId="2465A6B4"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434B781B" w14:textId="6AB90AE6"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14B858E" w14:textId="77777777" w:rsidR="00F2039A" w:rsidRPr="008C548C" w:rsidRDefault="00F2039A" w:rsidP="00F2039A">
            <w:pPr>
              <w:spacing w:after="0" w:line="240" w:lineRule="auto"/>
              <w:rPr>
                <w:rFonts w:ascii="Cambria" w:hAnsi="Cambria"/>
                <w:sz w:val="20"/>
                <w:szCs w:val="20"/>
              </w:rPr>
            </w:pPr>
          </w:p>
        </w:tc>
      </w:tr>
      <w:tr w:rsidR="00F2039A" w:rsidRPr="008C548C" w14:paraId="0B057A50" w14:textId="77777777" w:rsidTr="001C7BE2">
        <w:trPr>
          <w:trHeight w:val="397"/>
        </w:trPr>
        <w:tc>
          <w:tcPr>
            <w:tcW w:w="3779" w:type="dxa"/>
          </w:tcPr>
          <w:p w14:paraId="5667D97D" w14:textId="1C89D11F"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13. Acridona.</w:t>
            </w:r>
          </w:p>
        </w:tc>
        <w:tc>
          <w:tcPr>
            <w:tcW w:w="3420" w:type="dxa"/>
            <w:vAlign w:val="center"/>
          </w:tcPr>
          <w:p w14:paraId="7949642E" w14:textId="77777777" w:rsidR="008C548C" w:rsidRPr="008C548C" w:rsidRDefault="008C548C" w:rsidP="008C548C">
            <w:pPr>
              <w:spacing w:after="0" w:line="240" w:lineRule="auto"/>
              <w:rPr>
                <w:rFonts w:ascii="Cambria" w:hAnsi="Cambria"/>
                <w:sz w:val="20"/>
                <w:szCs w:val="20"/>
              </w:rPr>
            </w:pPr>
            <w:r w:rsidRPr="008C548C">
              <w:rPr>
                <w:rFonts w:ascii="Cambria" w:hAnsi="Cambria"/>
                <w:sz w:val="20"/>
                <w:szCs w:val="20"/>
              </w:rPr>
              <w:t>Prelegerea. Explicaţia</w:t>
            </w:r>
          </w:p>
          <w:p w14:paraId="690F63F4" w14:textId="0F952D9A" w:rsidR="00F2039A" w:rsidRPr="008C548C" w:rsidRDefault="008C548C" w:rsidP="008C548C">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E7A75CA" w14:textId="77777777" w:rsidR="00F2039A" w:rsidRPr="008C548C" w:rsidRDefault="00F2039A" w:rsidP="00F2039A">
            <w:pPr>
              <w:spacing w:after="0" w:line="240" w:lineRule="auto"/>
              <w:rPr>
                <w:rFonts w:ascii="Cambria" w:hAnsi="Cambria"/>
                <w:sz w:val="20"/>
                <w:szCs w:val="20"/>
              </w:rPr>
            </w:pPr>
          </w:p>
        </w:tc>
      </w:tr>
      <w:tr w:rsidR="00F2039A" w:rsidRPr="008C548C" w14:paraId="3FD5001B" w14:textId="77777777" w:rsidTr="001C7BE2">
        <w:trPr>
          <w:trHeight w:val="397"/>
        </w:trPr>
        <w:tc>
          <w:tcPr>
            <w:tcW w:w="3779" w:type="dxa"/>
          </w:tcPr>
          <w:p w14:paraId="37737FDC" w14:textId="3B711E57"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rPr>
              <w:t>14. Colocviu</w:t>
            </w:r>
          </w:p>
        </w:tc>
        <w:tc>
          <w:tcPr>
            <w:tcW w:w="3420" w:type="dxa"/>
            <w:vAlign w:val="center"/>
          </w:tcPr>
          <w:p w14:paraId="64FCF55C" w14:textId="77777777" w:rsidR="00F2039A" w:rsidRPr="008C548C" w:rsidRDefault="00F2039A" w:rsidP="00F2039A">
            <w:pPr>
              <w:spacing w:after="0" w:line="240" w:lineRule="auto"/>
              <w:rPr>
                <w:rFonts w:ascii="Cambria" w:hAnsi="Cambria"/>
                <w:sz w:val="20"/>
                <w:szCs w:val="20"/>
              </w:rPr>
            </w:pPr>
          </w:p>
        </w:tc>
        <w:tc>
          <w:tcPr>
            <w:tcW w:w="3292" w:type="dxa"/>
            <w:vAlign w:val="center"/>
          </w:tcPr>
          <w:p w14:paraId="575DAD7A" w14:textId="77777777" w:rsidR="00F2039A" w:rsidRPr="008C548C" w:rsidRDefault="00F2039A" w:rsidP="00F2039A">
            <w:pPr>
              <w:spacing w:after="0" w:line="240" w:lineRule="auto"/>
              <w:rPr>
                <w:rFonts w:ascii="Cambria" w:hAnsi="Cambria"/>
                <w:sz w:val="20"/>
                <w:szCs w:val="20"/>
              </w:rPr>
            </w:pPr>
          </w:p>
        </w:tc>
      </w:tr>
      <w:tr w:rsidR="003F659E" w:rsidRPr="008C548C" w14:paraId="2F8A6EDC" w14:textId="77777777" w:rsidTr="007730F9">
        <w:trPr>
          <w:trHeight w:val="397"/>
        </w:trPr>
        <w:tc>
          <w:tcPr>
            <w:tcW w:w="10491" w:type="dxa"/>
            <w:gridSpan w:val="3"/>
            <w:vAlign w:val="center"/>
          </w:tcPr>
          <w:p w14:paraId="24AF2A4E" w14:textId="77777777" w:rsidR="003F659E" w:rsidRPr="008C548C" w:rsidRDefault="003F659E" w:rsidP="00373CCF">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43FC52EE" w14:textId="0A1A52FD"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1. Furka Árpád: Szerves Kémia, Nemzeti Tankönyvkiadó, Budapest</w:t>
            </w:r>
          </w:p>
          <w:p w14:paraId="420644EF" w14:textId="0B79CD35"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2. Bruckner Győző: Szerves Kémia, Tankönyvkiadó, Budapest</w:t>
            </w:r>
          </w:p>
          <w:p w14:paraId="058F61D0" w14:textId="66B8C10C"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3. Bódis Jenő: Szerves Kémia, I. kötet, Erdélyi Tankönyvtanács, Kolozsvár, 2001</w:t>
            </w:r>
          </w:p>
          <w:p w14:paraId="68A82BFF" w14:textId="2D0F59BB"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4. ifj. Várhelyi Csaba, Kacsó Ferenc: Szerves Kémiai Laboratóriumi Gyakorlatok, I. kötet, Erdélyi Tankönyvtanács, Ábel kiadó, Kolozsvár 2003, 2006, 2008, 2012</w:t>
            </w:r>
          </w:p>
          <w:p w14:paraId="00C20D72" w14:textId="7EC345B2"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5. ifj. Várhelyi Csaba: Szerves Kémiai Laboratóriumi Gyakorlatok, II. kötet, Szintézisek és reakciók, Erdélyi Tankönyvtanács, Ábel kiadó, Kolozsvár, 2006, 2007, 2009, 2012</w:t>
            </w:r>
          </w:p>
        </w:tc>
      </w:tr>
    </w:tbl>
    <w:p w14:paraId="74EA3DE2" w14:textId="77777777" w:rsidR="005125BA" w:rsidRDefault="005125BA" w:rsidP="00357598">
      <w:pPr>
        <w:spacing w:after="0"/>
        <w:ind w:hanging="425"/>
        <w:rPr>
          <w:rFonts w:ascii="Cambria" w:hAnsi="Cambria"/>
          <w:b/>
          <w:sz w:val="20"/>
          <w:szCs w:val="20"/>
        </w:rPr>
      </w:pPr>
    </w:p>
    <w:p w14:paraId="3A10891C" w14:textId="77777777" w:rsidR="008C548C" w:rsidRP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lastRenderedPageBreak/>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F2039A" w:rsidRPr="008C548C" w14:paraId="5590EFAB" w14:textId="77777777" w:rsidTr="00AD791A">
        <w:trPr>
          <w:trHeight w:val="284"/>
        </w:trPr>
        <w:tc>
          <w:tcPr>
            <w:tcW w:w="2269" w:type="dxa"/>
            <w:vMerge w:val="restart"/>
            <w:vAlign w:val="center"/>
          </w:tcPr>
          <w:p w14:paraId="17702ECD" w14:textId="30D5CB7A" w:rsidR="00F2039A" w:rsidRPr="008C548C" w:rsidRDefault="00F2039A" w:rsidP="00373CCF">
            <w:pPr>
              <w:spacing w:after="0" w:line="240" w:lineRule="auto"/>
              <w:ind w:right="-150"/>
              <w:rPr>
                <w:rFonts w:ascii="Cambria" w:hAnsi="Cambria"/>
                <w:sz w:val="20"/>
                <w:szCs w:val="20"/>
              </w:rPr>
            </w:pPr>
            <w:r w:rsidRPr="008C548C">
              <w:rPr>
                <w:rFonts w:ascii="Cambria" w:hAnsi="Cambria"/>
                <w:sz w:val="20"/>
                <w:szCs w:val="20"/>
              </w:rPr>
              <w:t>9.5 Laborator</w:t>
            </w:r>
          </w:p>
        </w:tc>
        <w:tc>
          <w:tcPr>
            <w:tcW w:w="3969" w:type="dxa"/>
            <w:vAlign w:val="center"/>
          </w:tcPr>
          <w:p w14:paraId="45C028B1" w14:textId="284E2EA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Colocviu</w:t>
            </w:r>
          </w:p>
        </w:tc>
        <w:tc>
          <w:tcPr>
            <w:tcW w:w="2693" w:type="dxa"/>
            <w:vAlign w:val="center"/>
          </w:tcPr>
          <w:p w14:paraId="77E5ED4F" w14:textId="5721420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4ACDD5D3" w14:textId="794DA7BF"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60%</w:t>
            </w:r>
          </w:p>
        </w:tc>
      </w:tr>
      <w:tr w:rsidR="00F2039A" w:rsidRPr="008C548C" w14:paraId="7C0F32F5" w14:textId="77777777" w:rsidTr="00AD791A">
        <w:trPr>
          <w:trHeight w:val="284"/>
        </w:trPr>
        <w:tc>
          <w:tcPr>
            <w:tcW w:w="2269" w:type="dxa"/>
            <w:vMerge/>
            <w:vAlign w:val="center"/>
          </w:tcPr>
          <w:p w14:paraId="3447622A" w14:textId="77777777" w:rsidR="00F2039A" w:rsidRPr="008C548C" w:rsidRDefault="00F2039A" w:rsidP="00373CCF">
            <w:pPr>
              <w:spacing w:after="0" w:line="240" w:lineRule="auto"/>
              <w:ind w:right="-150"/>
              <w:rPr>
                <w:rFonts w:ascii="Cambria" w:hAnsi="Cambria"/>
                <w:sz w:val="20"/>
                <w:szCs w:val="20"/>
              </w:rPr>
            </w:pPr>
          </w:p>
        </w:tc>
        <w:tc>
          <w:tcPr>
            <w:tcW w:w="3969" w:type="dxa"/>
            <w:vAlign w:val="center"/>
          </w:tcPr>
          <w:p w14:paraId="318DC671" w14:textId="64F2A276"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 xml:space="preserve">Test </w:t>
            </w:r>
            <w:r w:rsidR="00F2039A" w:rsidRPr="008C548C">
              <w:rPr>
                <w:rFonts w:ascii="Cambria" w:hAnsi="Cambria"/>
                <w:sz w:val="20"/>
                <w:szCs w:val="20"/>
              </w:rPr>
              <w:t>laborator</w:t>
            </w:r>
          </w:p>
        </w:tc>
        <w:tc>
          <w:tcPr>
            <w:tcW w:w="2693" w:type="dxa"/>
            <w:vAlign w:val="center"/>
          </w:tcPr>
          <w:p w14:paraId="2702A715" w14:textId="32DB61E9"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2BD095CA" w14:textId="5A244B6D"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20%</w:t>
            </w:r>
          </w:p>
        </w:tc>
      </w:tr>
      <w:tr w:rsidR="00F2039A" w:rsidRPr="008C548C" w14:paraId="076D4305" w14:textId="77777777" w:rsidTr="00AD791A">
        <w:trPr>
          <w:trHeight w:val="284"/>
        </w:trPr>
        <w:tc>
          <w:tcPr>
            <w:tcW w:w="2269" w:type="dxa"/>
            <w:vMerge/>
            <w:vAlign w:val="center"/>
          </w:tcPr>
          <w:p w14:paraId="35DF7130" w14:textId="77777777" w:rsidR="00F2039A" w:rsidRPr="008C548C" w:rsidRDefault="00F2039A" w:rsidP="00373CCF">
            <w:pPr>
              <w:spacing w:after="0" w:line="240" w:lineRule="auto"/>
              <w:ind w:right="-150"/>
              <w:rPr>
                <w:rFonts w:ascii="Cambria" w:hAnsi="Cambria"/>
                <w:sz w:val="20"/>
                <w:szCs w:val="20"/>
              </w:rPr>
            </w:pPr>
          </w:p>
        </w:tc>
        <w:tc>
          <w:tcPr>
            <w:tcW w:w="3969" w:type="dxa"/>
            <w:vAlign w:val="center"/>
          </w:tcPr>
          <w:p w14:paraId="58061A73" w14:textId="319018EA"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Referat laborator</w:t>
            </w:r>
          </w:p>
        </w:tc>
        <w:tc>
          <w:tcPr>
            <w:tcW w:w="2693" w:type="dxa"/>
            <w:vAlign w:val="center"/>
          </w:tcPr>
          <w:p w14:paraId="7D3189B6" w14:textId="38E8BEE0"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707D0672" w14:textId="5315291C"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20%</w:t>
            </w:r>
          </w:p>
        </w:tc>
      </w:tr>
      <w:tr w:rsidR="00357598" w:rsidRPr="008C548C" w14:paraId="490FD80E" w14:textId="77777777" w:rsidTr="00A5032D">
        <w:trPr>
          <w:trHeight w:val="284"/>
        </w:trPr>
        <w:tc>
          <w:tcPr>
            <w:tcW w:w="10492" w:type="dxa"/>
            <w:gridSpan w:val="4"/>
            <w:vAlign w:val="center"/>
          </w:tcPr>
          <w:p w14:paraId="6E22D344" w14:textId="1B75EB83"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 xml:space="preserve">.6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19CC2D28" w14:textId="7A08FCFD"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Nota 5 (cinci) atât la colocviul de laborator</w:t>
            </w:r>
          </w:p>
          <w:p w14:paraId="48ED071C" w14:textId="33C0934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Cunoaşterea noţiunilor de bază; denumirea funcţiunilor compuşilor organici, scrierea corectă a ecuaţiilor reacţiilor chimice.</w:t>
            </w:r>
          </w:p>
          <w:p w14:paraId="4836A420" w14:textId="6E88036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Recunoaşterea tipurilor de reacţii/reactivitatea specifică grupelor de compuşi tratate.</w:t>
            </w:r>
          </w:p>
          <w:p w14:paraId="6D40BD6D" w14:textId="45DE6747" w:rsidR="00357598" w:rsidRPr="008C548C" w:rsidRDefault="00F2039A" w:rsidP="00F2039A">
            <w:pPr>
              <w:spacing w:after="0" w:line="240" w:lineRule="auto"/>
              <w:rPr>
                <w:rFonts w:ascii="Cambria" w:hAnsi="Cambria"/>
                <w:sz w:val="20"/>
                <w:szCs w:val="20"/>
              </w:rPr>
            </w:pPr>
            <w:r w:rsidRPr="008C548C">
              <w:rPr>
                <w:rFonts w:ascii="Cambria" w:hAnsi="Cambria"/>
                <w:sz w:val="20"/>
                <w:szCs w:val="20"/>
              </w:rPr>
              <w:t>• Scrierea corectă a structurii compuşilor cheie din fiecare grupă funcţională.</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AF2302"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7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7pt">
                  <v:imagedata r:id="rId9" o:title=""/>
                </v:shape>
              </w:pict>
            </w:r>
          </w:p>
        </w:tc>
        <w:tc>
          <w:tcPr>
            <w:tcW w:w="1166" w:type="dxa"/>
            <w:gridSpan w:val="2"/>
            <w:vAlign w:val="center"/>
          </w:tcPr>
          <w:p w14:paraId="32975DD8" w14:textId="2A44A552"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7pt">
                  <v:imagedata r:id="rId9" o:title=""/>
                </v:shape>
              </w:pict>
            </w:r>
          </w:p>
        </w:tc>
        <w:tc>
          <w:tcPr>
            <w:tcW w:w="1166" w:type="dxa"/>
            <w:vAlign w:val="center"/>
          </w:tcPr>
          <w:p w14:paraId="73F807C0" w14:textId="0BF9F85F"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7pt">
                  <v:imagedata r:id="rId9" o:title=""/>
                </v:shape>
              </w:pict>
            </w:r>
          </w:p>
        </w:tc>
        <w:tc>
          <w:tcPr>
            <w:tcW w:w="1165" w:type="dxa"/>
            <w:vAlign w:val="center"/>
          </w:tcPr>
          <w:p w14:paraId="0D4E3A41" w14:textId="28673C4A"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7pt">
                  <v:imagedata r:id="rId9" o:title=""/>
                </v:shape>
              </w:pict>
            </w:r>
          </w:p>
        </w:tc>
        <w:tc>
          <w:tcPr>
            <w:tcW w:w="1166" w:type="dxa"/>
            <w:vAlign w:val="center"/>
          </w:tcPr>
          <w:p w14:paraId="0D1D7980" w14:textId="24C738F2"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7pt">
                  <v:imagedata r:id="rId9" o:title=""/>
                </v:shape>
              </w:pict>
            </w:r>
          </w:p>
        </w:tc>
        <w:tc>
          <w:tcPr>
            <w:tcW w:w="1166" w:type="dxa"/>
            <w:vAlign w:val="center"/>
          </w:tcPr>
          <w:p w14:paraId="3ECAEB95" w14:textId="5E691B4C"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7pt">
                  <v:imagedata r:id="rId9" o:title=""/>
                </v:shape>
              </w:pict>
            </w:r>
          </w:p>
        </w:tc>
        <w:tc>
          <w:tcPr>
            <w:tcW w:w="1165" w:type="dxa"/>
            <w:vAlign w:val="center"/>
          </w:tcPr>
          <w:p w14:paraId="09BC82EE" w14:textId="2F626D23"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7pt">
                  <v:imagedata r:id="rId9" o:title=""/>
                </v:shape>
              </w:pict>
            </w:r>
          </w:p>
        </w:tc>
        <w:tc>
          <w:tcPr>
            <w:tcW w:w="1166" w:type="dxa"/>
            <w:vAlign w:val="center"/>
          </w:tcPr>
          <w:p w14:paraId="1FF7A919" w14:textId="3C3DA19E"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7pt">
                  <v:imagedata r:id="rId9" o:title=""/>
                </v:shape>
              </w:pict>
            </w:r>
          </w:p>
        </w:tc>
        <w:tc>
          <w:tcPr>
            <w:tcW w:w="1166" w:type="dxa"/>
            <w:vAlign w:val="center"/>
          </w:tcPr>
          <w:p w14:paraId="7B1EE63E" w14:textId="5A21C1E8"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7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7pt">
                  <v:imagedata r:id="rId9" o:title=""/>
                </v:shape>
              </w:pict>
            </w:r>
          </w:p>
        </w:tc>
        <w:tc>
          <w:tcPr>
            <w:tcW w:w="1166" w:type="dxa"/>
            <w:gridSpan w:val="2"/>
            <w:vAlign w:val="center"/>
          </w:tcPr>
          <w:p w14:paraId="7FFBE228" w14:textId="620032BF"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7pt">
                  <v:imagedata r:id="rId9" o:title=""/>
                </v:shape>
              </w:pict>
            </w:r>
          </w:p>
        </w:tc>
        <w:tc>
          <w:tcPr>
            <w:tcW w:w="1166" w:type="dxa"/>
            <w:vAlign w:val="center"/>
          </w:tcPr>
          <w:p w14:paraId="7D200613" w14:textId="1A402CBE"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8.7pt">
                  <v:imagedata r:id="rId9" o:title=""/>
                </v:shape>
              </w:pict>
            </w:r>
          </w:p>
        </w:tc>
        <w:tc>
          <w:tcPr>
            <w:tcW w:w="1165" w:type="dxa"/>
            <w:vAlign w:val="center"/>
          </w:tcPr>
          <w:p w14:paraId="5095F652" w14:textId="45FE3DE8"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8.7pt">
                  <v:imagedata r:id="rId9" o:title=""/>
                </v:shape>
              </w:pict>
            </w:r>
          </w:p>
        </w:tc>
        <w:tc>
          <w:tcPr>
            <w:tcW w:w="1166" w:type="dxa"/>
            <w:vAlign w:val="center"/>
          </w:tcPr>
          <w:p w14:paraId="24178587" w14:textId="2A1EE6D5"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8.7pt">
                  <v:imagedata r:id="rId9" o:title=""/>
                </v:shape>
              </w:pict>
            </w:r>
          </w:p>
        </w:tc>
        <w:tc>
          <w:tcPr>
            <w:tcW w:w="1166" w:type="dxa"/>
            <w:vAlign w:val="center"/>
          </w:tcPr>
          <w:p w14:paraId="356A4870" w14:textId="458361EB"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8.7pt">
                  <v:imagedata r:id="rId9" o:title=""/>
                </v:shape>
              </w:pict>
            </w:r>
          </w:p>
        </w:tc>
        <w:tc>
          <w:tcPr>
            <w:tcW w:w="1165" w:type="dxa"/>
            <w:vAlign w:val="center"/>
          </w:tcPr>
          <w:p w14:paraId="4969B399" w14:textId="630DBD66"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8.7pt">
                  <v:imagedata r:id="rId9" o:title=""/>
                </v:shape>
              </w:pict>
            </w:r>
          </w:p>
        </w:tc>
        <w:tc>
          <w:tcPr>
            <w:tcW w:w="1166" w:type="dxa"/>
            <w:vAlign w:val="center"/>
          </w:tcPr>
          <w:p w14:paraId="771BD649" w14:textId="7BDC3EA1" w:rsidR="003A7089" w:rsidRPr="008C548C" w:rsidRDefault="00AF2302"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8.7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0B775936" w:rsidR="003C197C" w:rsidRPr="008C548C" w:rsidRDefault="00EF5140" w:rsidP="001F18B8">
            <w:pPr>
              <w:spacing w:line="360" w:lineRule="auto"/>
              <w:rPr>
                <w:rFonts w:ascii="Cambria" w:hAnsi="Cambria"/>
              </w:rPr>
            </w:pPr>
            <w:r>
              <w:rPr>
                <w:rFonts w:ascii="Cambria" w:hAnsi="Cambria"/>
              </w:rPr>
              <w:t>17</w:t>
            </w:r>
            <w:r w:rsidR="00F15675">
              <w:rPr>
                <w:rFonts w:ascii="Cambria" w:hAnsi="Cambria"/>
              </w:rPr>
              <w:t>.</w:t>
            </w:r>
            <w:r>
              <w:rPr>
                <w:rFonts w:ascii="Cambria" w:hAnsi="Cambria"/>
              </w:rPr>
              <w:t>0</w:t>
            </w:r>
            <w:r w:rsidR="00F15675">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4223566B" w:rsidR="003C197C" w:rsidRPr="008C548C" w:rsidRDefault="00F15675" w:rsidP="001F18B8">
            <w:pPr>
              <w:spacing w:line="360" w:lineRule="auto"/>
              <w:rPr>
                <w:rFonts w:ascii="Cambria" w:hAnsi="Cambria"/>
              </w:rPr>
            </w:pPr>
            <w:r>
              <w:rPr>
                <w:rFonts w:ascii="Cambria" w:hAnsi="Cambria"/>
              </w:rPr>
              <w:t>27.04.2026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77777777" w:rsidR="003C197C" w:rsidRPr="008C548C" w:rsidRDefault="003C197C" w:rsidP="001F18B8">
            <w:pPr>
              <w:spacing w:line="360" w:lineRule="auto"/>
              <w:jc w:val="center"/>
              <w:rPr>
                <w:rFonts w:ascii="Cambria" w:hAnsi="Cambria"/>
              </w:rPr>
            </w:pPr>
            <w:r w:rsidRPr="008C548C">
              <w:rPr>
                <w:rFonts w:ascii="Cambria" w:hAnsi="Cambria"/>
              </w:rPr>
              <w:t>Semnătura directorului de departament</w:t>
            </w:r>
          </w:p>
          <w:p w14:paraId="6D2A03CD" w14:textId="700E94CD" w:rsidR="003C197C" w:rsidRPr="008C548C" w:rsidRDefault="00B35DFF"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7A6F70AF" wp14:editId="2042DF4A">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89A55" w14:textId="77777777" w:rsidR="00AF2302" w:rsidRDefault="00AF2302" w:rsidP="00D12BC3">
      <w:pPr>
        <w:spacing w:after="0" w:line="240" w:lineRule="auto"/>
      </w:pPr>
      <w:r>
        <w:separator/>
      </w:r>
    </w:p>
  </w:endnote>
  <w:endnote w:type="continuationSeparator" w:id="0">
    <w:p w14:paraId="4A96B9BA" w14:textId="77777777" w:rsidR="00AF2302" w:rsidRDefault="00AF2302"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AB54" w14:textId="77777777" w:rsidR="00377EE3" w:rsidRDefault="00377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9C40A" w14:textId="77777777" w:rsidR="00377EE3" w:rsidRDefault="00377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42D5" w14:textId="77777777" w:rsidR="00377EE3" w:rsidRDefault="00377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610AC" w14:textId="77777777" w:rsidR="00AF2302" w:rsidRDefault="00AF2302" w:rsidP="00D12BC3">
      <w:pPr>
        <w:spacing w:after="0" w:line="240" w:lineRule="auto"/>
      </w:pPr>
      <w:r>
        <w:separator/>
      </w:r>
    </w:p>
  </w:footnote>
  <w:footnote w:type="continuationSeparator" w:id="0">
    <w:p w14:paraId="2521FA29" w14:textId="77777777" w:rsidR="00AF2302" w:rsidRDefault="00AF2302"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C63F8" w14:textId="77777777" w:rsidR="00377EE3" w:rsidRDefault="00377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D36D6" w14:textId="77777777" w:rsidR="00BF6305" w:rsidRDefault="00BF6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45815" w14:textId="77777777" w:rsidR="00377EE3" w:rsidRDefault="0037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77EE3"/>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7564"/>
    <w:rsid w:val="005F7605"/>
    <w:rsid w:val="006016CF"/>
    <w:rsid w:val="00606962"/>
    <w:rsid w:val="00614B80"/>
    <w:rsid w:val="00615F83"/>
    <w:rsid w:val="006168F2"/>
    <w:rsid w:val="006272B2"/>
    <w:rsid w:val="00632190"/>
    <w:rsid w:val="006354AC"/>
    <w:rsid w:val="00651628"/>
    <w:rsid w:val="00652F3D"/>
    <w:rsid w:val="00656C7A"/>
    <w:rsid w:val="00657AA8"/>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548C"/>
    <w:rsid w:val="008C62B1"/>
    <w:rsid w:val="008C6A8A"/>
    <w:rsid w:val="008D7291"/>
    <w:rsid w:val="008E6D88"/>
    <w:rsid w:val="008F2028"/>
    <w:rsid w:val="008F4FC1"/>
    <w:rsid w:val="008F5225"/>
    <w:rsid w:val="008F5E28"/>
    <w:rsid w:val="00903FED"/>
    <w:rsid w:val="00935614"/>
    <w:rsid w:val="00936988"/>
    <w:rsid w:val="009401B8"/>
    <w:rsid w:val="00944A03"/>
    <w:rsid w:val="00950766"/>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AF2302"/>
    <w:rsid w:val="00B25C38"/>
    <w:rsid w:val="00B31AC3"/>
    <w:rsid w:val="00B35DFF"/>
    <w:rsid w:val="00B36DE7"/>
    <w:rsid w:val="00B417DB"/>
    <w:rsid w:val="00B45D44"/>
    <w:rsid w:val="00B54211"/>
    <w:rsid w:val="00B715DB"/>
    <w:rsid w:val="00B758E2"/>
    <w:rsid w:val="00B801DE"/>
    <w:rsid w:val="00B900FF"/>
    <w:rsid w:val="00B92917"/>
    <w:rsid w:val="00BA46D7"/>
    <w:rsid w:val="00BC69BB"/>
    <w:rsid w:val="00BC7CDE"/>
    <w:rsid w:val="00BD3CB2"/>
    <w:rsid w:val="00BF0B4D"/>
    <w:rsid w:val="00BF17DD"/>
    <w:rsid w:val="00BF2C1C"/>
    <w:rsid w:val="00BF4F61"/>
    <w:rsid w:val="00BF5D62"/>
    <w:rsid w:val="00BF6305"/>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023F"/>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355E"/>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5140"/>
    <w:rsid w:val="00F01F2B"/>
    <w:rsid w:val="00F15675"/>
    <w:rsid w:val="00F2039A"/>
    <w:rsid w:val="00F21598"/>
    <w:rsid w:val="00F325EE"/>
    <w:rsid w:val="00F3301B"/>
    <w:rsid w:val="00F37311"/>
    <w:rsid w:val="00F47839"/>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281E"/>
    <w:rsid w:val="00FD3B76"/>
    <w:rsid w:val="00FE7A6A"/>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BF63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305"/>
    <w:rPr>
      <w:lang w:val="ro-RO"/>
    </w:rPr>
  </w:style>
  <w:style w:type="paragraph" w:styleId="Footer">
    <w:name w:val="footer"/>
    <w:basedOn w:val="Normal"/>
    <w:link w:val="FooterChar"/>
    <w:uiPriority w:val="99"/>
    <w:unhideWhenUsed/>
    <w:rsid w:val="00BF63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30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2291A"/>
    <w:rsid w:val="000D63B5"/>
    <w:rsid w:val="000E09AD"/>
    <w:rsid w:val="003F5C13"/>
    <w:rsid w:val="00547DE3"/>
    <w:rsid w:val="005921F2"/>
    <w:rsid w:val="006168F2"/>
    <w:rsid w:val="00695264"/>
    <w:rsid w:val="006A5360"/>
    <w:rsid w:val="006A7A5A"/>
    <w:rsid w:val="00795F44"/>
    <w:rsid w:val="00903FED"/>
    <w:rsid w:val="009E286A"/>
    <w:rsid w:val="00A365C9"/>
    <w:rsid w:val="00AB44E5"/>
    <w:rsid w:val="00B54211"/>
    <w:rsid w:val="00BF5D62"/>
    <w:rsid w:val="00C344D3"/>
    <w:rsid w:val="00DB355E"/>
    <w:rsid w:val="00FD0E62"/>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76DE-6CA3-4FAE-BB72-EBF87895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16</cp:revision>
  <dcterms:created xsi:type="dcterms:W3CDTF">2026-03-17T09:15:00Z</dcterms:created>
  <dcterms:modified xsi:type="dcterms:W3CDTF">2026-06-11T21:05:00Z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e35e1689-f1ab-4e2d-a53c-84b8c87a799a</vt:lpwstr>
  </property>
</Properties>
</file>